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1" w:rightFromText="141" w:vertAnchor="text" w:tblpY="1"/>
        <w:tblOverlap w:val="never"/>
        <w:tblW w:w="14850" w:type="dxa"/>
        <w:tblLook w:val="04A0" w:firstRow="1" w:lastRow="0" w:firstColumn="1" w:lastColumn="0" w:noHBand="0" w:noVBand="1"/>
      </w:tblPr>
      <w:tblGrid>
        <w:gridCol w:w="1242"/>
        <w:gridCol w:w="13608"/>
      </w:tblGrid>
      <w:tr w:rsidR="000B5547" w:rsidRPr="00CA5501" w14:paraId="3A29C7B7" w14:textId="77777777" w:rsidTr="00CA5501">
        <w:tc>
          <w:tcPr>
            <w:tcW w:w="14850" w:type="dxa"/>
            <w:gridSpan w:val="2"/>
          </w:tcPr>
          <w:p w14:paraId="71EA075F" w14:textId="77777777" w:rsidR="000B5547" w:rsidRPr="00CA5501" w:rsidRDefault="000B5547" w:rsidP="00CA5501">
            <w:pPr>
              <w:rPr>
                <w:b/>
                <w:sz w:val="20"/>
                <w:szCs w:val="20"/>
              </w:rPr>
            </w:pPr>
            <w:bookmarkStart w:id="0" w:name="_GoBack"/>
            <w:r w:rsidRPr="00CA5501">
              <w:rPr>
                <w:b/>
                <w:sz w:val="20"/>
                <w:szCs w:val="20"/>
              </w:rPr>
              <w:t>Ouvrage :   Voyage à Poubelle-Plage                                                               niveau : CE2</w:t>
            </w:r>
            <w:r w:rsidR="001D574E" w:rsidRPr="00CA5501">
              <w:rPr>
                <w:b/>
                <w:sz w:val="20"/>
                <w:szCs w:val="20"/>
              </w:rPr>
              <w:t xml:space="preserve"> (transposable en partie en </w:t>
            </w:r>
            <w:r w:rsidRPr="00CA5501">
              <w:rPr>
                <w:b/>
                <w:sz w:val="20"/>
                <w:szCs w:val="20"/>
              </w:rPr>
              <w:t>CM1-CM2</w:t>
            </w:r>
            <w:r w:rsidR="001D574E" w:rsidRPr="00CA5501">
              <w:rPr>
                <w:b/>
                <w:sz w:val="20"/>
                <w:szCs w:val="20"/>
              </w:rPr>
              <w:t>)</w:t>
            </w:r>
            <w:r w:rsidRPr="00CA5501">
              <w:rPr>
                <w:b/>
                <w:sz w:val="20"/>
                <w:szCs w:val="20"/>
              </w:rPr>
              <w:t xml:space="preserve">                       </w:t>
            </w:r>
            <w:bookmarkEnd w:id="0"/>
          </w:p>
        </w:tc>
      </w:tr>
      <w:tr w:rsidR="000B5547" w:rsidRPr="00CA5501" w14:paraId="6DA0566D" w14:textId="77777777" w:rsidTr="00CA5501">
        <w:tc>
          <w:tcPr>
            <w:tcW w:w="14850" w:type="dxa"/>
            <w:gridSpan w:val="2"/>
          </w:tcPr>
          <w:p w14:paraId="6FDF893A" w14:textId="77777777" w:rsidR="000B5547" w:rsidRPr="00CA5501" w:rsidRDefault="00515189" w:rsidP="00CA5501">
            <w:pPr>
              <w:rPr>
                <w:sz w:val="20"/>
                <w:szCs w:val="20"/>
              </w:rPr>
            </w:pPr>
            <w:r w:rsidRPr="00CA5501">
              <w:rPr>
                <w:sz w:val="20"/>
                <w:szCs w:val="20"/>
              </w:rPr>
              <w:t>P</w:t>
            </w:r>
            <w:r w:rsidR="000B5547" w:rsidRPr="00CA5501">
              <w:rPr>
                <w:sz w:val="20"/>
                <w:szCs w:val="20"/>
              </w:rPr>
              <w:t>allier 2, compétence 1 – La maîtrise de la langue française</w:t>
            </w:r>
          </w:p>
        </w:tc>
      </w:tr>
      <w:tr w:rsidR="000B5547" w:rsidRPr="00CA5501" w14:paraId="7D46C871" w14:textId="77777777" w:rsidTr="00CA5501">
        <w:tc>
          <w:tcPr>
            <w:tcW w:w="14850" w:type="dxa"/>
            <w:gridSpan w:val="2"/>
          </w:tcPr>
          <w:p w14:paraId="3B208437" w14:textId="77777777" w:rsidR="000B5547" w:rsidRPr="00CA5501" w:rsidRDefault="000B5547" w:rsidP="00CA5501">
            <w:pPr>
              <w:rPr>
                <w:sz w:val="20"/>
                <w:szCs w:val="20"/>
              </w:rPr>
            </w:pPr>
            <w:r w:rsidRPr="00CA5501">
              <w:rPr>
                <w:sz w:val="20"/>
                <w:szCs w:val="20"/>
              </w:rPr>
              <w:t>Objectifs programmes 2008</w:t>
            </w:r>
          </w:p>
          <w:p w14:paraId="697D0C1E" w14:textId="77777777" w:rsidR="000B5547" w:rsidRPr="00CA5501" w:rsidRDefault="00515189" w:rsidP="00CA5501">
            <w:pPr>
              <w:rPr>
                <w:sz w:val="20"/>
                <w:szCs w:val="20"/>
              </w:rPr>
            </w:pPr>
            <w:r w:rsidRPr="00CA5501">
              <w:rPr>
                <w:sz w:val="20"/>
                <w:szCs w:val="20"/>
              </w:rPr>
              <w:t>Repérer des informations explicites ; lire un texte narratif et r</w:t>
            </w:r>
            <w:r w:rsidR="00B47CB0" w:rsidRPr="00CA5501">
              <w:rPr>
                <w:sz w:val="20"/>
                <w:szCs w:val="20"/>
              </w:rPr>
              <w:t>estituer à l’oral  ou par écrit l’essentiel du texte ; adopter une stratégie pour parvenir à comprendre (repérer des mots inconnus ou incompris) ; reformuler, répondre à des questions sur le texte</w:t>
            </w:r>
          </w:p>
        </w:tc>
      </w:tr>
      <w:tr w:rsidR="000B5547" w:rsidRPr="00CA5501" w14:paraId="3A21C797" w14:textId="77777777" w:rsidTr="00CA5501">
        <w:tc>
          <w:tcPr>
            <w:tcW w:w="14850" w:type="dxa"/>
            <w:gridSpan w:val="2"/>
          </w:tcPr>
          <w:p w14:paraId="1F848652" w14:textId="77777777" w:rsidR="000B5547" w:rsidRPr="00CA5501" w:rsidRDefault="000B5547" w:rsidP="00CA5501">
            <w:pPr>
              <w:rPr>
                <w:sz w:val="20"/>
                <w:szCs w:val="20"/>
              </w:rPr>
            </w:pPr>
            <w:r w:rsidRPr="00CA5501">
              <w:rPr>
                <w:sz w:val="20"/>
                <w:szCs w:val="20"/>
              </w:rPr>
              <w:t>Objectif littéraire lié à la compréhension du texte</w:t>
            </w:r>
            <w:r w:rsidR="00B47CB0" w:rsidRPr="00CA5501">
              <w:rPr>
                <w:sz w:val="20"/>
                <w:szCs w:val="20"/>
              </w:rPr>
              <w:t> : dégager le thème et le message d’un texte</w:t>
            </w:r>
          </w:p>
        </w:tc>
      </w:tr>
      <w:tr w:rsidR="000B5547" w:rsidRPr="00CA5501" w14:paraId="55B77EB1" w14:textId="77777777" w:rsidTr="00CA5501">
        <w:tc>
          <w:tcPr>
            <w:tcW w:w="14850" w:type="dxa"/>
            <w:gridSpan w:val="2"/>
          </w:tcPr>
          <w:p w14:paraId="3CF2B07E" w14:textId="77777777" w:rsidR="000B5547" w:rsidRPr="00CA5501" w:rsidRDefault="000B5547" w:rsidP="00CA5501">
            <w:pPr>
              <w:rPr>
                <w:sz w:val="20"/>
                <w:szCs w:val="20"/>
              </w:rPr>
            </w:pPr>
            <w:r w:rsidRPr="00CA5501">
              <w:rPr>
                <w:sz w:val="20"/>
                <w:szCs w:val="20"/>
              </w:rPr>
              <w:t xml:space="preserve">Préalables indispensables (avec les enfants faibles </w:t>
            </w:r>
            <w:proofErr w:type="spellStart"/>
            <w:r w:rsidRPr="00CA5501">
              <w:rPr>
                <w:sz w:val="20"/>
                <w:szCs w:val="20"/>
              </w:rPr>
              <w:t>compreneurs</w:t>
            </w:r>
            <w:proofErr w:type="spellEnd"/>
            <w:r w:rsidRPr="00CA5501">
              <w:rPr>
                <w:sz w:val="20"/>
                <w:szCs w:val="20"/>
              </w:rPr>
              <w:t>)</w:t>
            </w:r>
          </w:p>
          <w:p w14:paraId="456993EF" w14:textId="77777777" w:rsidR="00515189" w:rsidRPr="00CA5501" w:rsidRDefault="000B5547" w:rsidP="00CA5501">
            <w:pPr>
              <w:rPr>
                <w:sz w:val="20"/>
                <w:szCs w:val="20"/>
              </w:rPr>
            </w:pPr>
            <w:r w:rsidRPr="00CA5501">
              <w:rPr>
                <w:sz w:val="20"/>
                <w:szCs w:val="20"/>
              </w:rPr>
              <w:t>-</w:t>
            </w:r>
            <w:r w:rsidR="00515189" w:rsidRPr="00CA5501">
              <w:rPr>
                <w:sz w:val="20"/>
                <w:szCs w:val="20"/>
              </w:rPr>
              <w:t xml:space="preserve">  travailler sur la notion de pollution et sur des images de pollution</w:t>
            </w:r>
          </w:p>
          <w:p w14:paraId="7E5D2092" w14:textId="77777777" w:rsidR="000B5547" w:rsidRPr="00CA5501" w:rsidRDefault="00515189" w:rsidP="00CA5501">
            <w:pPr>
              <w:rPr>
                <w:sz w:val="20"/>
                <w:szCs w:val="20"/>
              </w:rPr>
            </w:pPr>
            <w:r w:rsidRPr="00CA5501">
              <w:rPr>
                <w:sz w:val="20"/>
                <w:szCs w:val="20"/>
              </w:rPr>
              <w:t>- rechercher avec eux ce que l’on peut trouver comme signes de pollution sur une plage</w:t>
            </w:r>
          </w:p>
        </w:tc>
      </w:tr>
      <w:tr w:rsidR="000B5547" w:rsidRPr="00CA5501" w14:paraId="7A5817F3" w14:textId="77777777" w:rsidTr="00CA5501">
        <w:tc>
          <w:tcPr>
            <w:tcW w:w="14850" w:type="dxa"/>
            <w:gridSpan w:val="2"/>
          </w:tcPr>
          <w:p w14:paraId="7B843DAA" w14:textId="77777777" w:rsidR="000B5547" w:rsidRPr="00CA5501" w:rsidRDefault="000B5547" w:rsidP="00CA5501">
            <w:pPr>
              <w:rPr>
                <w:sz w:val="20"/>
                <w:szCs w:val="20"/>
              </w:rPr>
            </w:pPr>
            <w:r w:rsidRPr="00CA5501">
              <w:rPr>
                <w:sz w:val="20"/>
                <w:szCs w:val="20"/>
              </w:rPr>
              <w:t>Evaluation</w:t>
            </w:r>
          </w:p>
          <w:p w14:paraId="1B3E9C25" w14:textId="77777777" w:rsidR="000B5547" w:rsidRPr="00CA5501" w:rsidRDefault="000B5547" w:rsidP="00CA5501">
            <w:pPr>
              <w:rPr>
                <w:sz w:val="20"/>
                <w:szCs w:val="20"/>
              </w:rPr>
            </w:pPr>
            <w:r w:rsidRPr="00CA5501">
              <w:rPr>
                <w:sz w:val="20"/>
                <w:szCs w:val="20"/>
              </w:rPr>
              <w:t>Je veux que mes élèves sachent :</w:t>
            </w:r>
          </w:p>
          <w:p w14:paraId="4BF8F4CF" w14:textId="77777777" w:rsidR="000B5547" w:rsidRPr="00CA5501" w:rsidRDefault="000B5547" w:rsidP="00CA5501">
            <w:pPr>
              <w:rPr>
                <w:sz w:val="20"/>
                <w:szCs w:val="20"/>
              </w:rPr>
            </w:pPr>
            <w:r w:rsidRPr="00CA5501">
              <w:rPr>
                <w:sz w:val="20"/>
                <w:szCs w:val="20"/>
              </w:rPr>
              <w:t>Comprendre qu’un texte qui n’a pas de structure narrative peut raconter une histoire</w:t>
            </w:r>
          </w:p>
          <w:p w14:paraId="28D479F9" w14:textId="77777777" w:rsidR="000B5547" w:rsidRPr="00CA5501" w:rsidRDefault="000B5547" w:rsidP="00CA5501">
            <w:pPr>
              <w:rPr>
                <w:sz w:val="20"/>
                <w:szCs w:val="20"/>
              </w:rPr>
            </w:pPr>
            <w:r w:rsidRPr="00CA5501">
              <w:rPr>
                <w:sz w:val="20"/>
                <w:szCs w:val="20"/>
              </w:rPr>
              <w:t>Dégager le thème d</w:t>
            </w:r>
            <w:r w:rsidR="00B47CB0" w:rsidRPr="00CA5501">
              <w:rPr>
                <w:sz w:val="20"/>
                <w:szCs w:val="20"/>
              </w:rPr>
              <w:t>’</w:t>
            </w:r>
            <w:r w:rsidRPr="00CA5501">
              <w:rPr>
                <w:sz w:val="20"/>
                <w:szCs w:val="20"/>
              </w:rPr>
              <w:t>une œuvre et le message de l’auteur</w:t>
            </w:r>
          </w:p>
        </w:tc>
      </w:tr>
      <w:tr w:rsidR="000B5547" w:rsidRPr="00CA5501" w14:paraId="1CCAFD96" w14:textId="77777777" w:rsidTr="00CA5501">
        <w:tc>
          <w:tcPr>
            <w:tcW w:w="1242" w:type="dxa"/>
          </w:tcPr>
          <w:p w14:paraId="209BC4F5" w14:textId="77777777" w:rsidR="000B5547" w:rsidRPr="00CA5501" w:rsidRDefault="000B5547" w:rsidP="00CA5501">
            <w:pPr>
              <w:rPr>
                <w:sz w:val="20"/>
                <w:szCs w:val="20"/>
              </w:rPr>
            </w:pPr>
            <w:r w:rsidRPr="00CA5501">
              <w:rPr>
                <w:sz w:val="20"/>
                <w:szCs w:val="20"/>
              </w:rPr>
              <w:t>Séance 1</w:t>
            </w:r>
          </w:p>
        </w:tc>
        <w:tc>
          <w:tcPr>
            <w:tcW w:w="13608" w:type="dxa"/>
          </w:tcPr>
          <w:p w14:paraId="12DFB244" w14:textId="77777777" w:rsidR="000B5547" w:rsidRPr="00CA5501" w:rsidRDefault="000B5547" w:rsidP="00CA5501">
            <w:pPr>
              <w:rPr>
                <w:sz w:val="20"/>
                <w:szCs w:val="20"/>
              </w:rPr>
            </w:pPr>
            <w:r w:rsidRPr="00CA5501">
              <w:rPr>
                <w:sz w:val="20"/>
                <w:szCs w:val="20"/>
              </w:rPr>
              <w:t>Objectif :</w:t>
            </w:r>
            <w:r w:rsidR="001D574E" w:rsidRPr="00CA5501">
              <w:rPr>
                <w:sz w:val="20"/>
                <w:szCs w:val="20"/>
              </w:rPr>
              <w:t xml:space="preserve"> f</w:t>
            </w:r>
            <w:r w:rsidRPr="00CA5501">
              <w:rPr>
                <w:sz w:val="20"/>
                <w:szCs w:val="20"/>
              </w:rPr>
              <w:t>aire émerger l’horizon d’attente par le dessin ; développer l’argumentation</w:t>
            </w:r>
          </w:p>
          <w:p w14:paraId="2AC68437" w14:textId="77777777" w:rsidR="00FF5A28" w:rsidRPr="00CA5501" w:rsidRDefault="00FF5A28" w:rsidP="00CA5501">
            <w:pPr>
              <w:rPr>
                <w:sz w:val="20"/>
                <w:szCs w:val="20"/>
              </w:rPr>
            </w:pPr>
            <w:r w:rsidRPr="00CA5501">
              <w:rPr>
                <w:sz w:val="20"/>
                <w:szCs w:val="20"/>
              </w:rPr>
              <w:t>Déroulement :</w:t>
            </w:r>
            <w:r w:rsidR="00277D91" w:rsidRPr="00CA5501">
              <w:rPr>
                <w:sz w:val="20"/>
                <w:szCs w:val="20"/>
              </w:rPr>
              <w:t xml:space="preserve"> 1) </w:t>
            </w:r>
            <w:r w:rsidRPr="00CA5501">
              <w:rPr>
                <w:sz w:val="20"/>
                <w:szCs w:val="20"/>
              </w:rPr>
              <w:t>Présentation de l’ouvrage : « imaginez la couverture qui irait avec ce titre : Voyage à Poubelle-Plage ». </w:t>
            </w:r>
            <w:r w:rsidR="00277D91" w:rsidRPr="00CA5501">
              <w:rPr>
                <w:sz w:val="20"/>
                <w:szCs w:val="20"/>
              </w:rPr>
              <w:t xml:space="preserve">2) </w:t>
            </w:r>
            <w:r w:rsidRPr="00CA5501">
              <w:rPr>
                <w:sz w:val="20"/>
                <w:szCs w:val="20"/>
              </w:rPr>
              <w:t>Affichage et tri/classement des dessins au tableau, selon leurs similitudes</w:t>
            </w:r>
            <w:r w:rsidR="00277D91" w:rsidRPr="00CA5501">
              <w:rPr>
                <w:sz w:val="20"/>
                <w:szCs w:val="20"/>
              </w:rPr>
              <w:t xml:space="preserve">. </w:t>
            </w:r>
            <w:r w:rsidR="00277D91" w:rsidRPr="00CA5501">
              <w:rPr>
                <w:sz w:val="20"/>
                <w:szCs w:val="20"/>
              </w:rPr>
              <w:br/>
              <w:t xml:space="preserve"> 3) </w:t>
            </w:r>
            <w:r w:rsidRPr="00CA5501">
              <w:rPr>
                <w:sz w:val="20"/>
                <w:szCs w:val="20"/>
              </w:rPr>
              <w:t>Argumentation par chaque groupe</w:t>
            </w:r>
          </w:p>
        </w:tc>
      </w:tr>
      <w:tr w:rsidR="00FF5A28" w:rsidRPr="00CA5501" w14:paraId="7BBA9B2E" w14:textId="77777777" w:rsidTr="00CA5501">
        <w:tc>
          <w:tcPr>
            <w:tcW w:w="1242" w:type="dxa"/>
          </w:tcPr>
          <w:p w14:paraId="326F2189" w14:textId="77777777" w:rsidR="00FF5A28" w:rsidRPr="00CA5501" w:rsidRDefault="00FF5A28" w:rsidP="00CA5501">
            <w:pPr>
              <w:rPr>
                <w:sz w:val="20"/>
                <w:szCs w:val="20"/>
              </w:rPr>
            </w:pPr>
            <w:r w:rsidRPr="00CA5501">
              <w:rPr>
                <w:sz w:val="20"/>
                <w:szCs w:val="20"/>
              </w:rPr>
              <w:t>Séance 2</w:t>
            </w:r>
          </w:p>
        </w:tc>
        <w:tc>
          <w:tcPr>
            <w:tcW w:w="13608" w:type="dxa"/>
          </w:tcPr>
          <w:p w14:paraId="6C664787" w14:textId="77777777" w:rsidR="00FF5A28" w:rsidRPr="00CA5501" w:rsidRDefault="00FF5A28" w:rsidP="00CA5501">
            <w:pPr>
              <w:rPr>
                <w:sz w:val="20"/>
                <w:szCs w:val="20"/>
              </w:rPr>
            </w:pPr>
            <w:r w:rsidRPr="00CA5501">
              <w:rPr>
                <w:sz w:val="20"/>
                <w:szCs w:val="20"/>
              </w:rPr>
              <w:t>Objectif :</w:t>
            </w:r>
            <w:r w:rsidR="001D574E" w:rsidRPr="00CA5501">
              <w:rPr>
                <w:sz w:val="20"/>
                <w:szCs w:val="20"/>
              </w:rPr>
              <w:t xml:space="preserve"> d</w:t>
            </w:r>
            <w:r w:rsidRPr="00CA5501">
              <w:rPr>
                <w:sz w:val="20"/>
                <w:szCs w:val="20"/>
              </w:rPr>
              <w:t>écouvrir la forme poétique du texte</w:t>
            </w:r>
            <w:r w:rsidR="00C8100B" w:rsidRPr="00CA5501">
              <w:rPr>
                <w:sz w:val="20"/>
                <w:szCs w:val="20"/>
              </w:rPr>
              <w:t> : rime, strophes, vers…</w:t>
            </w:r>
          </w:p>
          <w:p w14:paraId="2AD3002D" w14:textId="77777777" w:rsidR="00C8100B" w:rsidRPr="00CA5501" w:rsidRDefault="00C8100B" w:rsidP="00CA5501">
            <w:pPr>
              <w:rPr>
                <w:sz w:val="20"/>
                <w:szCs w:val="20"/>
              </w:rPr>
            </w:pPr>
            <w:r w:rsidRPr="00CA5501">
              <w:rPr>
                <w:sz w:val="20"/>
                <w:szCs w:val="20"/>
              </w:rPr>
              <w:t>Déroulement :</w:t>
            </w:r>
            <w:r w:rsidR="00277D91" w:rsidRPr="00CA5501">
              <w:rPr>
                <w:sz w:val="20"/>
                <w:szCs w:val="20"/>
              </w:rPr>
              <w:t xml:space="preserve"> 1) l</w:t>
            </w:r>
            <w:r w:rsidRPr="00CA5501">
              <w:rPr>
                <w:sz w:val="20"/>
                <w:szCs w:val="20"/>
              </w:rPr>
              <w:t>ecture offerte du tapuscrit, puis</w:t>
            </w:r>
            <w:r w:rsidR="00277D91" w:rsidRPr="00CA5501">
              <w:rPr>
                <w:sz w:val="20"/>
                <w:szCs w:val="20"/>
              </w:rPr>
              <w:t xml:space="preserve"> 2) </w:t>
            </w:r>
            <w:r w:rsidRPr="00CA5501">
              <w:rPr>
                <w:sz w:val="20"/>
                <w:szCs w:val="20"/>
              </w:rPr>
              <w:t>Distribution aux élèves : « quel est ce type de texte ? Pourquoi ? »</w:t>
            </w:r>
            <w:r w:rsidR="00277D91" w:rsidRPr="00CA5501">
              <w:rPr>
                <w:sz w:val="20"/>
                <w:szCs w:val="20"/>
              </w:rPr>
              <w:t xml:space="preserve"> 3) </w:t>
            </w:r>
            <w:r w:rsidRPr="00CA5501">
              <w:rPr>
                <w:sz w:val="20"/>
                <w:szCs w:val="20"/>
              </w:rPr>
              <w:t>Relevé des mots qui riment (sous forme d’étiquettes) ; comptage des strophes et des vers (constat de leur irrégularité) ; arriver au constat que l</w:t>
            </w:r>
            <w:r w:rsidR="004A558F" w:rsidRPr="00CA5501">
              <w:rPr>
                <w:sz w:val="20"/>
                <w:szCs w:val="20"/>
              </w:rPr>
              <w:t>es</w:t>
            </w:r>
            <w:r w:rsidRPr="00CA5501">
              <w:rPr>
                <w:sz w:val="20"/>
                <w:szCs w:val="20"/>
              </w:rPr>
              <w:t xml:space="preserve"> seule</w:t>
            </w:r>
            <w:r w:rsidR="004A558F" w:rsidRPr="00CA5501">
              <w:rPr>
                <w:sz w:val="20"/>
                <w:szCs w:val="20"/>
              </w:rPr>
              <w:t>s</w:t>
            </w:r>
            <w:r w:rsidRPr="00CA5501">
              <w:rPr>
                <w:sz w:val="20"/>
                <w:szCs w:val="20"/>
              </w:rPr>
              <w:t xml:space="preserve"> chose</w:t>
            </w:r>
            <w:r w:rsidR="004A558F" w:rsidRPr="00CA5501">
              <w:rPr>
                <w:sz w:val="20"/>
                <w:szCs w:val="20"/>
              </w:rPr>
              <w:t>s</w:t>
            </w:r>
            <w:r w:rsidRPr="00CA5501">
              <w:rPr>
                <w:sz w:val="20"/>
                <w:szCs w:val="20"/>
              </w:rPr>
              <w:t xml:space="preserve"> régulière</w:t>
            </w:r>
            <w:r w:rsidR="004A558F" w:rsidRPr="00CA5501">
              <w:rPr>
                <w:sz w:val="20"/>
                <w:szCs w:val="20"/>
              </w:rPr>
              <w:t>s</w:t>
            </w:r>
            <w:r w:rsidRPr="00CA5501">
              <w:rPr>
                <w:sz w:val="20"/>
                <w:szCs w:val="20"/>
              </w:rPr>
              <w:t xml:space="preserve"> dans ce texte </w:t>
            </w:r>
            <w:r w:rsidR="004A558F" w:rsidRPr="00CA5501">
              <w:rPr>
                <w:sz w:val="20"/>
                <w:szCs w:val="20"/>
              </w:rPr>
              <w:t>sont la rime et le thème.</w:t>
            </w:r>
          </w:p>
        </w:tc>
      </w:tr>
      <w:tr w:rsidR="004A558F" w:rsidRPr="00CA5501" w14:paraId="3A945894" w14:textId="77777777" w:rsidTr="00CA5501">
        <w:tc>
          <w:tcPr>
            <w:tcW w:w="1242" w:type="dxa"/>
          </w:tcPr>
          <w:p w14:paraId="40E035F0" w14:textId="77777777" w:rsidR="004A558F" w:rsidRPr="00CA5501" w:rsidRDefault="004A558F" w:rsidP="00CA5501">
            <w:pPr>
              <w:rPr>
                <w:sz w:val="20"/>
                <w:szCs w:val="20"/>
              </w:rPr>
            </w:pPr>
            <w:r w:rsidRPr="00CA5501">
              <w:rPr>
                <w:sz w:val="20"/>
                <w:szCs w:val="20"/>
              </w:rPr>
              <w:t>Séance 3</w:t>
            </w:r>
          </w:p>
        </w:tc>
        <w:tc>
          <w:tcPr>
            <w:tcW w:w="13608" w:type="dxa"/>
          </w:tcPr>
          <w:p w14:paraId="74820656" w14:textId="77777777" w:rsidR="004A558F" w:rsidRPr="00CA5501" w:rsidRDefault="004A558F" w:rsidP="00CA5501">
            <w:pPr>
              <w:rPr>
                <w:sz w:val="20"/>
                <w:szCs w:val="20"/>
              </w:rPr>
            </w:pPr>
            <w:r w:rsidRPr="00CA5501">
              <w:rPr>
                <w:sz w:val="20"/>
                <w:szCs w:val="20"/>
              </w:rPr>
              <w:t>Objectif : expliciter le vocabulaire inconnu &amp; repérer la structure du texte</w:t>
            </w:r>
          </w:p>
          <w:p w14:paraId="3B39FC64" w14:textId="77777777" w:rsidR="00F6177F" w:rsidRPr="00CA5501" w:rsidRDefault="004A558F" w:rsidP="00CA5501">
            <w:pPr>
              <w:rPr>
                <w:sz w:val="20"/>
                <w:szCs w:val="20"/>
              </w:rPr>
            </w:pPr>
            <w:r w:rsidRPr="00CA5501">
              <w:rPr>
                <w:sz w:val="20"/>
                <w:szCs w:val="20"/>
              </w:rPr>
              <w:t xml:space="preserve">Déroulement : 1) lecture par les élèves des </w:t>
            </w:r>
            <w:r w:rsidR="001D574E" w:rsidRPr="00CA5501">
              <w:rPr>
                <w:sz w:val="20"/>
                <w:szCs w:val="20"/>
              </w:rPr>
              <w:t>trois</w:t>
            </w:r>
            <w:r w:rsidRPr="00CA5501">
              <w:rPr>
                <w:sz w:val="20"/>
                <w:szCs w:val="20"/>
              </w:rPr>
              <w:t xml:space="preserve"> 1ères pages (sur album cette fois)</w:t>
            </w:r>
            <w:r w:rsidR="00277D91" w:rsidRPr="00CA5501">
              <w:rPr>
                <w:sz w:val="20"/>
                <w:szCs w:val="20"/>
              </w:rPr>
              <w:t xml:space="preserve">. </w:t>
            </w:r>
            <w:r w:rsidR="00773FE8" w:rsidRPr="00CA5501">
              <w:rPr>
                <w:sz w:val="20"/>
                <w:szCs w:val="20"/>
              </w:rPr>
              <w:t>Confrontation avec l’objet-livre</w:t>
            </w:r>
            <w:r w:rsidR="001D574E" w:rsidRPr="00CA5501">
              <w:rPr>
                <w:sz w:val="20"/>
                <w:szCs w:val="20"/>
              </w:rPr>
              <w:t xml:space="preserve">, réactions face aux illustrations, </w:t>
            </w:r>
            <w:r w:rsidR="00773FE8" w:rsidRPr="00CA5501">
              <w:rPr>
                <w:sz w:val="20"/>
                <w:szCs w:val="20"/>
              </w:rPr>
              <w:t xml:space="preserve"> et comparaison avec les images produites par eux en séance 1. </w:t>
            </w:r>
            <w:r w:rsidRPr="00CA5501">
              <w:rPr>
                <w:sz w:val="20"/>
                <w:szCs w:val="20"/>
              </w:rPr>
              <w:t>2) production d’écrits : faire lister les « trucs » ramenés sur la plage à partir de l’illustration.</w:t>
            </w:r>
            <w:r w:rsidR="00277D91" w:rsidRPr="00CA5501">
              <w:rPr>
                <w:sz w:val="20"/>
                <w:szCs w:val="20"/>
              </w:rPr>
              <w:t xml:space="preserve"> </w:t>
            </w:r>
            <w:r w:rsidRPr="00CA5501">
              <w:rPr>
                <w:sz w:val="20"/>
                <w:szCs w:val="20"/>
              </w:rPr>
              <w:t>3) relever les mots inconnus par les élèves, par groupes, et en constituer le début d’un imagier de classe</w:t>
            </w:r>
            <w:r w:rsidR="00277D91" w:rsidRPr="00CA5501">
              <w:rPr>
                <w:sz w:val="20"/>
                <w:szCs w:val="20"/>
              </w:rPr>
              <w:t xml:space="preserve">. </w:t>
            </w:r>
            <w:r w:rsidR="00F6177F" w:rsidRPr="00CA5501">
              <w:rPr>
                <w:sz w:val="20"/>
                <w:szCs w:val="20"/>
              </w:rPr>
              <w:t>4) faire dégager le thème de cette 1ère partie : un constat, celui de l’état désastreux de la plage</w:t>
            </w:r>
          </w:p>
        </w:tc>
      </w:tr>
      <w:tr w:rsidR="00F6177F" w:rsidRPr="00CA5501" w14:paraId="2E0A7AAD" w14:textId="77777777" w:rsidTr="00CA5501">
        <w:trPr>
          <w:trHeight w:val="841"/>
        </w:trPr>
        <w:tc>
          <w:tcPr>
            <w:tcW w:w="1242" w:type="dxa"/>
          </w:tcPr>
          <w:p w14:paraId="6816EDD8" w14:textId="77777777" w:rsidR="00F6177F" w:rsidRPr="00CA5501" w:rsidRDefault="00F6177F" w:rsidP="00CA5501">
            <w:pPr>
              <w:rPr>
                <w:sz w:val="20"/>
                <w:szCs w:val="20"/>
              </w:rPr>
            </w:pPr>
            <w:r w:rsidRPr="00CA5501">
              <w:rPr>
                <w:sz w:val="20"/>
                <w:szCs w:val="20"/>
              </w:rPr>
              <w:t>Séance 4</w:t>
            </w:r>
          </w:p>
        </w:tc>
        <w:tc>
          <w:tcPr>
            <w:tcW w:w="13608" w:type="dxa"/>
          </w:tcPr>
          <w:p w14:paraId="52AF6DA1" w14:textId="77777777" w:rsidR="00F6177F" w:rsidRPr="00CA5501" w:rsidRDefault="00F6177F" w:rsidP="00CA5501">
            <w:pPr>
              <w:rPr>
                <w:sz w:val="20"/>
                <w:szCs w:val="20"/>
              </w:rPr>
            </w:pPr>
            <w:r w:rsidRPr="00CA5501">
              <w:rPr>
                <w:sz w:val="20"/>
                <w:szCs w:val="20"/>
              </w:rPr>
              <w:t>Objectif </w:t>
            </w:r>
            <w:r w:rsidR="00277D91" w:rsidRPr="00CA5501">
              <w:rPr>
                <w:sz w:val="20"/>
                <w:szCs w:val="20"/>
              </w:rPr>
              <w:t>: idem</w:t>
            </w:r>
            <w:r w:rsidRPr="00CA5501">
              <w:rPr>
                <w:sz w:val="20"/>
                <w:szCs w:val="20"/>
              </w:rPr>
              <w:t xml:space="preserve"> séance 3</w:t>
            </w:r>
          </w:p>
          <w:p w14:paraId="2F0DA47D" w14:textId="77777777" w:rsidR="00F6177F" w:rsidRPr="00CA5501" w:rsidRDefault="00F6177F" w:rsidP="00CA5501">
            <w:pPr>
              <w:rPr>
                <w:sz w:val="20"/>
                <w:szCs w:val="20"/>
              </w:rPr>
            </w:pPr>
            <w:r w:rsidRPr="00CA5501">
              <w:rPr>
                <w:sz w:val="20"/>
                <w:szCs w:val="20"/>
              </w:rPr>
              <w:t>Déroulement : 1) relire en classe le texte depuis le début, puis lire les 4 strophes suivantes : faire remarquer l’évolution du texte</w:t>
            </w:r>
          </w:p>
          <w:p w14:paraId="396C1193" w14:textId="77777777" w:rsidR="00F6177F" w:rsidRPr="00CA5501" w:rsidRDefault="00F6177F" w:rsidP="00CA5501">
            <w:pPr>
              <w:rPr>
                <w:sz w:val="20"/>
                <w:szCs w:val="20"/>
              </w:rPr>
            </w:pPr>
            <w:r w:rsidRPr="00CA5501">
              <w:rPr>
                <w:sz w:val="20"/>
                <w:szCs w:val="20"/>
              </w:rPr>
              <w:t>2) faire reformuler par les élèves les différentes actions des enfants dans l’histoire : exemple :</w:t>
            </w:r>
            <w:r w:rsidR="001A06A2" w:rsidRPr="00CA5501">
              <w:rPr>
                <w:sz w:val="20"/>
                <w:szCs w:val="20"/>
              </w:rPr>
              <w:t> «</w:t>
            </w:r>
            <w:r w:rsidRPr="00CA5501">
              <w:rPr>
                <w:sz w:val="20"/>
                <w:szCs w:val="20"/>
              </w:rPr>
              <w:t xml:space="preserve"> les enfants ramassent des déchets », « ils trient, ratissent », </w:t>
            </w:r>
            <w:proofErr w:type="spellStart"/>
            <w:r w:rsidRPr="00CA5501">
              <w:rPr>
                <w:sz w:val="20"/>
                <w:szCs w:val="20"/>
              </w:rPr>
              <w:t>etc</w:t>
            </w:r>
            <w:proofErr w:type="spellEnd"/>
            <w:r w:rsidRPr="00CA5501">
              <w:rPr>
                <w:sz w:val="20"/>
                <w:szCs w:val="20"/>
              </w:rPr>
              <w:t> ;</w:t>
            </w:r>
          </w:p>
          <w:p w14:paraId="01EAF6CB" w14:textId="77777777" w:rsidR="00F6177F" w:rsidRPr="00CA5501" w:rsidRDefault="00F6177F" w:rsidP="00CA5501">
            <w:pPr>
              <w:rPr>
                <w:sz w:val="20"/>
                <w:szCs w:val="20"/>
              </w:rPr>
            </w:pPr>
            <w:r w:rsidRPr="00CA5501">
              <w:rPr>
                <w:sz w:val="20"/>
                <w:szCs w:val="20"/>
              </w:rPr>
              <w:t>3) compléter l’imagier avec les mots nouveaux explicités lors de cette séance.</w:t>
            </w:r>
          </w:p>
        </w:tc>
      </w:tr>
      <w:tr w:rsidR="00277D91" w:rsidRPr="00CA5501" w14:paraId="1DB50A35" w14:textId="77777777" w:rsidTr="00CA5501">
        <w:tc>
          <w:tcPr>
            <w:tcW w:w="1242" w:type="dxa"/>
          </w:tcPr>
          <w:p w14:paraId="631109C7" w14:textId="77777777" w:rsidR="00277D91" w:rsidRPr="00CA5501" w:rsidRDefault="00277D91" w:rsidP="00CA5501">
            <w:pPr>
              <w:rPr>
                <w:sz w:val="20"/>
                <w:szCs w:val="20"/>
              </w:rPr>
            </w:pPr>
            <w:r w:rsidRPr="00CA5501">
              <w:rPr>
                <w:sz w:val="20"/>
                <w:szCs w:val="20"/>
              </w:rPr>
              <w:t xml:space="preserve">Séance 5 </w:t>
            </w:r>
          </w:p>
        </w:tc>
        <w:tc>
          <w:tcPr>
            <w:tcW w:w="13608" w:type="dxa"/>
          </w:tcPr>
          <w:p w14:paraId="1FB0FA5A" w14:textId="77777777" w:rsidR="00277D91" w:rsidRPr="00CA5501" w:rsidRDefault="00277D91" w:rsidP="00CA5501">
            <w:pPr>
              <w:rPr>
                <w:sz w:val="20"/>
                <w:szCs w:val="20"/>
              </w:rPr>
            </w:pPr>
            <w:r w:rsidRPr="00CA5501">
              <w:rPr>
                <w:sz w:val="20"/>
                <w:szCs w:val="20"/>
              </w:rPr>
              <w:t>Objectif : idem séance 3</w:t>
            </w:r>
          </w:p>
          <w:p w14:paraId="6381071D" w14:textId="77777777" w:rsidR="001A06A2" w:rsidRPr="00CA5501" w:rsidRDefault="00277D91" w:rsidP="00CA5501">
            <w:pPr>
              <w:rPr>
                <w:sz w:val="20"/>
                <w:szCs w:val="20"/>
              </w:rPr>
            </w:pPr>
            <w:r w:rsidRPr="00CA5501">
              <w:rPr>
                <w:sz w:val="20"/>
                <w:szCs w:val="20"/>
              </w:rPr>
              <w:t xml:space="preserve">Déroulement : 1) relire le texte et poursuivre jusqu’à la fin de l’ouvrage. </w:t>
            </w:r>
            <w:r w:rsidR="001A06A2" w:rsidRPr="00CA5501">
              <w:rPr>
                <w:sz w:val="20"/>
                <w:szCs w:val="20"/>
              </w:rPr>
              <w:t>Dégager à l’oral le thème de l’engagement face aux risques courus par la planète ; mettre en évidence qui parle et à qui ?</w:t>
            </w:r>
          </w:p>
          <w:p w14:paraId="67FADB1E" w14:textId="77777777" w:rsidR="00277D91" w:rsidRPr="00CA5501" w:rsidRDefault="001A06A2" w:rsidP="00CA5501">
            <w:pPr>
              <w:rPr>
                <w:sz w:val="20"/>
                <w:szCs w:val="20"/>
              </w:rPr>
            </w:pPr>
            <w:r w:rsidRPr="00CA5501">
              <w:rPr>
                <w:sz w:val="20"/>
                <w:szCs w:val="20"/>
              </w:rPr>
              <w:t>2) terminer l’imagier des mots nouveaux 3) travailler sur le champ lexical de la mer et sur celui de la pollution (travail de groupe puis mise en commun) 4) Trouver un titre à chaque partie (travail individuel puis collectif)</w:t>
            </w:r>
          </w:p>
        </w:tc>
      </w:tr>
      <w:tr w:rsidR="00773FE8" w:rsidRPr="00CA5501" w14:paraId="09A88791" w14:textId="77777777" w:rsidTr="00CA5501">
        <w:tc>
          <w:tcPr>
            <w:tcW w:w="1242" w:type="dxa"/>
          </w:tcPr>
          <w:p w14:paraId="455553D8" w14:textId="77777777" w:rsidR="00773FE8" w:rsidRPr="00CA5501" w:rsidRDefault="00773FE8" w:rsidP="00CA5501">
            <w:pPr>
              <w:rPr>
                <w:sz w:val="20"/>
                <w:szCs w:val="20"/>
              </w:rPr>
            </w:pPr>
            <w:r w:rsidRPr="00CA5501">
              <w:rPr>
                <w:sz w:val="20"/>
                <w:szCs w:val="20"/>
              </w:rPr>
              <w:t>Séance 6</w:t>
            </w:r>
          </w:p>
        </w:tc>
        <w:tc>
          <w:tcPr>
            <w:tcW w:w="13608" w:type="dxa"/>
          </w:tcPr>
          <w:p w14:paraId="757E4EF8" w14:textId="77777777" w:rsidR="00773FE8" w:rsidRPr="00CA5501" w:rsidRDefault="00773FE8" w:rsidP="00CA5501">
            <w:pPr>
              <w:rPr>
                <w:sz w:val="20"/>
                <w:szCs w:val="20"/>
              </w:rPr>
            </w:pPr>
            <w:r w:rsidRPr="00CA5501">
              <w:rPr>
                <w:sz w:val="20"/>
                <w:szCs w:val="20"/>
              </w:rPr>
              <w:t>Evaluation</w:t>
            </w:r>
            <w:r w:rsidR="00515189" w:rsidRPr="00CA5501">
              <w:rPr>
                <w:sz w:val="20"/>
                <w:szCs w:val="20"/>
              </w:rPr>
              <w:t> : compréhension du thème et du message</w:t>
            </w:r>
          </w:p>
        </w:tc>
      </w:tr>
    </w:tbl>
    <w:p w14:paraId="216588BD" w14:textId="77777777" w:rsidR="000A25CE" w:rsidRPr="00CA5501" w:rsidRDefault="000B5547" w:rsidP="00CA5501">
      <w:pPr>
        <w:rPr>
          <w:sz w:val="20"/>
          <w:szCs w:val="20"/>
        </w:rPr>
      </w:pPr>
      <w:r w:rsidRPr="00CA5501">
        <w:rPr>
          <w:sz w:val="20"/>
          <w:szCs w:val="20"/>
        </w:rPr>
        <w:lastRenderedPageBreak/>
        <w:br/>
      </w:r>
    </w:p>
    <w:sectPr w:rsidR="000A25CE" w:rsidRPr="00CA5501" w:rsidSect="000B554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E1EA6" w14:textId="77777777" w:rsidR="00192A10" w:rsidRDefault="00192A10" w:rsidP="00C8100B">
      <w:pPr>
        <w:spacing w:after="0" w:line="240" w:lineRule="auto"/>
      </w:pPr>
      <w:r>
        <w:separator/>
      </w:r>
    </w:p>
  </w:endnote>
  <w:endnote w:type="continuationSeparator" w:id="0">
    <w:p w14:paraId="36E8665A" w14:textId="77777777" w:rsidR="00192A10" w:rsidRDefault="00192A10" w:rsidP="00C8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83F0" w14:textId="77777777" w:rsidR="00192A10" w:rsidRDefault="00192A10" w:rsidP="00C8100B">
      <w:pPr>
        <w:spacing w:after="0" w:line="240" w:lineRule="auto"/>
      </w:pPr>
      <w:r>
        <w:separator/>
      </w:r>
    </w:p>
  </w:footnote>
  <w:footnote w:type="continuationSeparator" w:id="0">
    <w:p w14:paraId="20F53B8A" w14:textId="77777777" w:rsidR="00192A10" w:rsidRDefault="00192A10" w:rsidP="00C810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BDD"/>
    <w:multiLevelType w:val="hybridMultilevel"/>
    <w:tmpl w:val="BEC63B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5B14E8"/>
    <w:multiLevelType w:val="hybridMultilevel"/>
    <w:tmpl w:val="EA1E484A"/>
    <w:lvl w:ilvl="0" w:tplc="4ACAAB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9F7C5B"/>
    <w:multiLevelType w:val="hybridMultilevel"/>
    <w:tmpl w:val="928697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B5547"/>
    <w:rsid w:val="000B5547"/>
    <w:rsid w:val="00192A10"/>
    <w:rsid w:val="001A06A2"/>
    <w:rsid w:val="001D574E"/>
    <w:rsid w:val="00277D91"/>
    <w:rsid w:val="00381F49"/>
    <w:rsid w:val="004A558F"/>
    <w:rsid w:val="00515189"/>
    <w:rsid w:val="005651B2"/>
    <w:rsid w:val="00690D87"/>
    <w:rsid w:val="00763832"/>
    <w:rsid w:val="00773FE8"/>
    <w:rsid w:val="009C774D"/>
    <w:rsid w:val="00B47CB0"/>
    <w:rsid w:val="00C22C6A"/>
    <w:rsid w:val="00C8100B"/>
    <w:rsid w:val="00CA5501"/>
    <w:rsid w:val="00CC14B0"/>
    <w:rsid w:val="00CF08BF"/>
    <w:rsid w:val="00F6177F"/>
    <w:rsid w:val="00F86AFC"/>
    <w:rsid w:val="00FF5A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B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B5547"/>
    <w:pPr>
      <w:ind w:left="720"/>
      <w:contextualSpacing/>
    </w:pPr>
  </w:style>
  <w:style w:type="paragraph" w:styleId="En-tte">
    <w:name w:val="header"/>
    <w:basedOn w:val="Normal"/>
    <w:link w:val="En-tteCar"/>
    <w:uiPriority w:val="99"/>
    <w:semiHidden/>
    <w:unhideWhenUsed/>
    <w:rsid w:val="00C810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100B"/>
  </w:style>
  <w:style w:type="paragraph" w:styleId="Pieddepage">
    <w:name w:val="footer"/>
    <w:basedOn w:val="Normal"/>
    <w:link w:val="PieddepageCar"/>
    <w:uiPriority w:val="99"/>
    <w:semiHidden/>
    <w:unhideWhenUsed/>
    <w:rsid w:val="00C810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1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2831</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Hélène</cp:lastModifiedBy>
  <cp:revision>3</cp:revision>
  <dcterms:created xsi:type="dcterms:W3CDTF">2011-10-13T19:56:00Z</dcterms:created>
  <dcterms:modified xsi:type="dcterms:W3CDTF">2011-10-13T20:33:00Z</dcterms:modified>
</cp:coreProperties>
</file>