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E9CF" w14:textId="77777777" w:rsidR="006B2354" w:rsidRPr="009F5811" w:rsidRDefault="006B2354" w:rsidP="009F5811">
      <w:pPr>
        <w:jc w:val="center"/>
        <w:rPr>
          <w:sz w:val="36"/>
          <w:szCs w:val="36"/>
          <w:u w:val="single"/>
        </w:rPr>
      </w:pPr>
      <w:r w:rsidRPr="009F5811">
        <w:rPr>
          <w:sz w:val="36"/>
          <w:szCs w:val="36"/>
          <w:u w:val="single"/>
        </w:rPr>
        <w:t>Dodu, Le garçon de papier :</w:t>
      </w:r>
    </w:p>
    <w:p w14:paraId="59C48204" w14:textId="77777777" w:rsidR="006B2354" w:rsidRPr="009F5811" w:rsidRDefault="006B2354" w:rsidP="009F5811">
      <w:pPr>
        <w:jc w:val="center"/>
        <w:rPr>
          <w:sz w:val="36"/>
          <w:szCs w:val="36"/>
          <w:u w:val="single"/>
        </w:rPr>
      </w:pPr>
    </w:p>
    <w:p w14:paraId="62BCB44C" w14:textId="4D390C65" w:rsidR="006B2354" w:rsidRPr="009F5811" w:rsidRDefault="006B2354" w:rsidP="009F5811">
      <w:pPr>
        <w:jc w:val="center"/>
        <w:rPr>
          <w:sz w:val="36"/>
          <w:szCs w:val="36"/>
          <w:u w:val="single"/>
        </w:rPr>
      </w:pPr>
      <w:r w:rsidRPr="009F5811">
        <w:rPr>
          <w:sz w:val="36"/>
          <w:szCs w:val="36"/>
          <w:u w:val="single"/>
        </w:rPr>
        <w:t>Activité autour du film :</w:t>
      </w:r>
    </w:p>
    <w:p w14:paraId="7C5DABDC" w14:textId="77777777" w:rsidR="006B2354" w:rsidRPr="009F5811" w:rsidRDefault="006B2354" w:rsidP="009F5811">
      <w:pPr>
        <w:jc w:val="center"/>
        <w:rPr>
          <w:sz w:val="36"/>
          <w:szCs w:val="36"/>
          <w:u w:val="single"/>
        </w:rPr>
      </w:pPr>
    </w:p>
    <w:p w14:paraId="30971879" w14:textId="77777777" w:rsidR="006B2354" w:rsidRDefault="006B2354" w:rsidP="009F5811">
      <w:pPr>
        <w:jc w:val="center"/>
        <w:rPr>
          <w:sz w:val="36"/>
          <w:szCs w:val="36"/>
          <w:u w:val="single"/>
        </w:rPr>
      </w:pPr>
      <w:r w:rsidRPr="009F5811">
        <w:rPr>
          <w:sz w:val="36"/>
          <w:szCs w:val="36"/>
          <w:u w:val="single"/>
        </w:rPr>
        <w:t>Séquences</w:t>
      </w:r>
      <w:bookmarkStart w:id="0" w:name="_GoBack"/>
      <w:bookmarkEnd w:id="0"/>
    </w:p>
    <w:p w14:paraId="209D5742" w14:textId="77777777" w:rsidR="009F5811" w:rsidRPr="009F5811" w:rsidRDefault="009F5811" w:rsidP="009F5811">
      <w:pPr>
        <w:jc w:val="center"/>
        <w:rPr>
          <w:sz w:val="36"/>
          <w:szCs w:val="36"/>
          <w:u w:val="single"/>
        </w:rPr>
      </w:pPr>
    </w:p>
    <w:p w14:paraId="2F92B60C" w14:textId="77777777" w:rsidR="006B2354" w:rsidRDefault="006B2354"/>
    <w:tbl>
      <w:tblPr>
        <w:tblStyle w:val="Grill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2"/>
        <w:gridCol w:w="4470"/>
        <w:gridCol w:w="5103"/>
        <w:gridCol w:w="2977"/>
      </w:tblGrid>
      <w:tr w:rsidR="00E07421" w14:paraId="20DA100F" w14:textId="77777777" w:rsidTr="0079592A">
        <w:tc>
          <w:tcPr>
            <w:tcW w:w="1592" w:type="dxa"/>
          </w:tcPr>
          <w:p w14:paraId="2A5EA6E7" w14:textId="77777777" w:rsidR="006B2354" w:rsidRDefault="006B2354" w:rsidP="0079592A">
            <w:r>
              <w:t>Séquences</w:t>
            </w:r>
          </w:p>
        </w:tc>
        <w:tc>
          <w:tcPr>
            <w:tcW w:w="4470" w:type="dxa"/>
          </w:tcPr>
          <w:p w14:paraId="0C35BCC5" w14:textId="77777777" w:rsidR="006B2354" w:rsidRDefault="006B2354" w:rsidP="0079592A">
            <w:r>
              <w:t>Séances</w:t>
            </w:r>
          </w:p>
        </w:tc>
        <w:tc>
          <w:tcPr>
            <w:tcW w:w="5103" w:type="dxa"/>
          </w:tcPr>
          <w:p w14:paraId="049784AC" w14:textId="77777777" w:rsidR="006B2354" w:rsidRDefault="006B2354" w:rsidP="0079592A">
            <w:r>
              <w:t>Objectifs</w:t>
            </w:r>
          </w:p>
        </w:tc>
        <w:tc>
          <w:tcPr>
            <w:tcW w:w="2977" w:type="dxa"/>
          </w:tcPr>
          <w:p w14:paraId="43C96951" w14:textId="2EFA3A37" w:rsidR="006B2354" w:rsidRDefault="0079592A" w:rsidP="0079592A">
            <w:r>
              <w:t>Documents, matériel</w:t>
            </w:r>
          </w:p>
        </w:tc>
      </w:tr>
      <w:tr w:rsidR="00E07421" w14:paraId="0342585C" w14:textId="77777777" w:rsidTr="0079592A">
        <w:trPr>
          <w:trHeight w:val="1440"/>
        </w:trPr>
        <w:tc>
          <w:tcPr>
            <w:tcW w:w="1592" w:type="dxa"/>
            <w:vMerge w:val="restart"/>
          </w:tcPr>
          <w:p w14:paraId="68A6DBCD" w14:textId="77777777" w:rsidR="00E07421" w:rsidRDefault="00E07421" w:rsidP="0079592A">
            <w:r>
              <w:t>Les émotions :</w:t>
            </w:r>
          </w:p>
          <w:p w14:paraId="644B24D5" w14:textId="77777777" w:rsidR="00E07421" w:rsidRDefault="00E07421" w:rsidP="0079592A"/>
        </w:tc>
        <w:tc>
          <w:tcPr>
            <w:tcW w:w="4470" w:type="dxa"/>
          </w:tcPr>
          <w:p w14:paraId="31D0E5A8" w14:textId="352473B9" w:rsidR="00E07421" w:rsidRDefault="00E07421" w:rsidP="0079592A">
            <w:pPr>
              <w:pStyle w:val="Paragraphedeliste"/>
              <w:numPr>
                <w:ilvl w:val="0"/>
                <w:numId w:val="1"/>
              </w:numPr>
            </w:pPr>
            <w:r>
              <w:t>découverte des différentes émotions (capture d’écran</w:t>
            </w:r>
            <w:r w:rsidR="009F5811">
              <w:t xml:space="preserve"> et différentes musiques de toutes</w:t>
            </w:r>
            <w:r>
              <w:t xml:space="preserve"> les émotions avant l’entrée dans la bo</w:t>
            </w:r>
            <w:r w:rsidR="009F5811">
              <w:t>îte/ dans la boîte / en dehors de la boî</w:t>
            </w:r>
            <w:r>
              <w:t>te)</w:t>
            </w:r>
          </w:p>
        </w:tc>
        <w:tc>
          <w:tcPr>
            <w:tcW w:w="5103" w:type="dxa"/>
          </w:tcPr>
          <w:p w14:paraId="3607358C" w14:textId="77777777" w:rsidR="00E07421" w:rsidRDefault="00E07421" w:rsidP="0079592A">
            <w:pPr>
              <w:ind w:right="-4839"/>
            </w:pPr>
          </w:p>
          <w:p w14:paraId="4D9E1BB1" w14:textId="77777777" w:rsidR="00BC1FD8" w:rsidRDefault="00BC1FD8" w:rsidP="0079592A">
            <w:pPr>
              <w:ind w:right="-4839"/>
            </w:pPr>
            <w:r>
              <w:t>Nommer reconnaître les émotions, dire ce qu’on</w:t>
            </w:r>
          </w:p>
          <w:p w14:paraId="45993B5A" w14:textId="77777777" w:rsidR="00BC1FD8" w:rsidRDefault="00BC1FD8" w:rsidP="0079592A">
            <w:pPr>
              <w:ind w:right="-4839"/>
            </w:pPr>
            <w:r>
              <w:t xml:space="preserve">ressent par rapport à une musique, être </w:t>
            </w:r>
          </w:p>
          <w:p w14:paraId="2286D4AC" w14:textId="77777777" w:rsidR="00BC1FD8" w:rsidRDefault="00BC1FD8" w:rsidP="0079592A">
            <w:pPr>
              <w:ind w:right="-4839"/>
            </w:pPr>
            <w:r>
              <w:t>capable de remettre dans l’ordre chronologique</w:t>
            </w:r>
          </w:p>
        </w:tc>
        <w:tc>
          <w:tcPr>
            <w:tcW w:w="2977" w:type="dxa"/>
          </w:tcPr>
          <w:p w14:paraId="58986524" w14:textId="77777777" w:rsidR="00E07421" w:rsidRDefault="0079592A" w:rsidP="0079592A">
            <w:pPr>
              <w:ind w:right="-3705"/>
            </w:pPr>
            <w:r>
              <w:t xml:space="preserve">Ordinateur, le film « Dodu, </w:t>
            </w:r>
          </w:p>
          <w:p w14:paraId="634CF523" w14:textId="77777777" w:rsidR="0079592A" w:rsidRDefault="0079592A" w:rsidP="0079592A">
            <w:pPr>
              <w:ind w:right="-3705"/>
            </w:pPr>
            <w:r>
              <w:t xml:space="preserve">le garçon de papier », </w:t>
            </w:r>
          </w:p>
          <w:p w14:paraId="29999052" w14:textId="78620454" w:rsidR="0079592A" w:rsidRDefault="0079592A" w:rsidP="0079592A">
            <w:pPr>
              <w:ind w:right="-3705"/>
            </w:pPr>
          </w:p>
        </w:tc>
      </w:tr>
      <w:tr w:rsidR="00E07421" w14:paraId="61CBBCB6" w14:textId="77777777" w:rsidTr="0079592A">
        <w:trPr>
          <w:trHeight w:val="1044"/>
        </w:trPr>
        <w:tc>
          <w:tcPr>
            <w:tcW w:w="1592" w:type="dxa"/>
            <w:vMerge/>
          </w:tcPr>
          <w:p w14:paraId="2344683D" w14:textId="1A652BD7" w:rsidR="00E07421" w:rsidRDefault="00E07421" w:rsidP="0079592A"/>
        </w:tc>
        <w:tc>
          <w:tcPr>
            <w:tcW w:w="4470" w:type="dxa"/>
          </w:tcPr>
          <w:p w14:paraId="125FA317" w14:textId="77777777" w:rsidR="00E07421" w:rsidRDefault="00E07421" w:rsidP="0079592A">
            <w:pPr>
              <w:pStyle w:val="Paragraphedeliste"/>
              <w:ind w:left="420"/>
            </w:pPr>
          </w:p>
          <w:p w14:paraId="7A0052F0" w14:textId="77777777" w:rsidR="00E07421" w:rsidRDefault="00E07421" w:rsidP="0079592A">
            <w:pPr>
              <w:pStyle w:val="Paragraphedeliste"/>
              <w:numPr>
                <w:ilvl w:val="0"/>
                <w:numId w:val="1"/>
              </w:numPr>
            </w:pPr>
            <w:r>
              <w:t>Recréer les mêmes émotions à l’aide d’un appareil photo</w:t>
            </w:r>
          </w:p>
          <w:p w14:paraId="797ABA1E" w14:textId="77777777" w:rsidR="00E07421" w:rsidRDefault="00E07421" w:rsidP="0079592A">
            <w:pPr>
              <w:pStyle w:val="Paragraphedeliste"/>
              <w:ind w:left="420"/>
            </w:pPr>
          </w:p>
        </w:tc>
        <w:tc>
          <w:tcPr>
            <w:tcW w:w="5103" w:type="dxa"/>
          </w:tcPr>
          <w:p w14:paraId="744317B1" w14:textId="77777777" w:rsidR="00E07421" w:rsidRDefault="00E07421" w:rsidP="0079592A">
            <w:pPr>
              <w:ind w:right="-4839"/>
            </w:pPr>
          </w:p>
          <w:p w14:paraId="4CF0D8D0" w14:textId="77777777" w:rsidR="00FF0279" w:rsidRDefault="00FF0279" w:rsidP="0079592A">
            <w:pPr>
              <w:ind w:right="-4839"/>
            </w:pPr>
            <w:r>
              <w:t>Utiliser son visage pour partager une émotion</w:t>
            </w:r>
          </w:p>
        </w:tc>
        <w:tc>
          <w:tcPr>
            <w:tcW w:w="2977" w:type="dxa"/>
          </w:tcPr>
          <w:p w14:paraId="364F8EB4" w14:textId="1F0757E2" w:rsidR="00E07421" w:rsidRDefault="0079592A" w:rsidP="0079592A">
            <w:pPr>
              <w:ind w:right="-3705"/>
            </w:pPr>
            <w:r>
              <w:t>Appareil photo, captures</w:t>
            </w:r>
          </w:p>
          <w:p w14:paraId="77C32BD3" w14:textId="77777777" w:rsidR="0079592A" w:rsidRDefault="0079592A" w:rsidP="0079592A">
            <w:pPr>
              <w:ind w:right="-3705"/>
            </w:pPr>
            <w:r>
              <w:t xml:space="preserve">d’écran de la séance </w:t>
            </w:r>
          </w:p>
          <w:p w14:paraId="4EBA729C" w14:textId="34D19877" w:rsidR="0079592A" w:rsidRDefault="0079592A" w:rsidP="0079592A">
            <w:pPr>
              <w:ind w:right="-3705"/>
            </w:pPr>
            <w:r>
              <w:t>précédente, ordinateur</w:t>
            </w:r>
          </w:p>
        </w:tc>
      </w:tr>
      <w:tr w:rsidR="00E07421" w14:paraId="0DACB383" w14:textId="77777777" w:rsidTr="0079592A">
        <w:trPr>
          <w:trHeight w:val="1186"/>
        </w:trPr>
        <w:tc>
          <w:tcPr>
            <w:tcW w:w="1592" w:type="dxa"/>
            <w:vMerge/>
          </w:tcPr>
          <w:p w14:paraId="60137D7D" w14:textId="15753CBC" w:rsidR="00E07421" w:rsidRDefault="00E07421" w:rsidP="0079592A"/>
        </w:tc>
        <w:tc>
          <w:tcPr>
            <w:tcW w:w="4470" w:type="dxa"/>
          </w:tcPr>
          <w:p w14:paraId="66C20969" w14:textId="77777777" w:rsidR="00E07421" w:rsidRDefault="00E07421" w:rsidP="0079592A">
            <w:pPr>
              <w:pStyle w:val="Paragraphedeliste"/>
              <w:ind w:left="420"/>
            </w:pPr>
          </w:p>
          <w:p w14:paraId="3CEFFBA7" w14:textId="77777777" w:rsidR="00E07421" w:rsidRDefault="00E07421" w:rsidP="0079592A">
            <w:pPr>
              <w:pStyle w:val="Paragraphedeliste"/>
              <w:numPr>
                <w:ilvl w:val="0"/>
                <w:numId w:val="1"/>
              </w:numPr>
            </w:pPr>
            <w:r>
              <w:t>Utiliser l’impression des photos et créer la tête de dodu (utilisation d’une couleur par émotion)</w:t>
            </w:r>
          </w:p>
          <w:p w14:paraId="5D960ED5" w14:textId="77777777" w:rsidR="00FF0279" w:rsidRDefault="00FF0279" w:rsidP="0079592A"/>
        </w:tc>
        <w:tc>
          <w:tcPr>
            <w:tcW w:w="5103" w:type="dxa"/>
          </w:tcPr>
          <w:p w14:paraId="60C3E110" w14:textId="77777777" w:rsidR="00E07421" w:rsidRDefault="00E07421" w:rsidP="0079592A">
            <w:pPr>
              <w:ind w:right="-4839"/>
            </w:pPr>
          </w:p>
          <w:p w14:paraId="559DFAED" w14:textId="77777777" w:rsidR="00FF0279" w:rsidRDefault="00FF0279" w:rsidP="0079592A">
            <w:pPr>
              <w:ind w:right="-4839"/>
            </w:pPr>
            <w:r>
              <w:t>Etre capable de créer une composition plastique</w:t>
            </w:r>
          </w:p>
        </w:tc>
        <w:tc>
          <w:tcPr>
            <w:tcW w:w="2977" w:type="dxa"/>
          </w:tcPr>
          <w:p w14:paraId="67D2D5D5" w14:textId="77777777" w:rsidR="00E07421" w:rsidRDefault="0079592A" w:rsidP="0079592A">
            <w:pPr>
              <w:ind w:right="-3705"/>
            </w:pPr>
            <w:r>
              <w:t xml:space="preserve">Feuilles de couleurs, </w:t>
            </w:r>
          </w:p>
          <w:p w14:paraId="28B04751" w14:textId="71A8FC42" w:rsidR="0079592A" w:rsidRDefault="0079592A" w:rsidP="0079592A">
            <w:pPr>
              <w:ind w:right="-3705"/>
            </w:pPr>
            <w:r>
              <w:t>Photographies imprimées</w:t>
            </w:r>
          </w:p>
        </w:tc>
      </w:tr>
      <w:tr w:rsidR="00E07421" w14:paraId="7249EC19" w14:textId="77777777" w:rsidTr="0079592A">
        <w:trPr>
          <w:trHeight w:val="360"/>
        </w:trPr>
        <w:tc>
          <w:tcPr>
            <w:tcW w:w="1592" w:type="dxa"/>
            <w:vMerge w:val="restart"/>
          </w:tcPr>
          <w:p w14:paraId="356F6E33" w14:textId="1E624CF5" w:rsidR="00E07421" w:rsidRDefault="00E07421" w:rsidP="0079592A">
            <w:r>
              <w:t xml:space="preserve">Les sons de la vie </w:t>
            </w:r>
          </w:p>
        </w:tc>
        <w:tc>
          <w:tcPr>
            <w:tcW w:w="4470" w:type="dxa"/>
          </w:tcPr>
          <w:p w14:paraId="0EE36A8E" w14:textId="77777777" w:rsidR="00E07421" w:rsidRDefault="00E07421" w:rsidP="0079592A">
            <w:pPr>
              <w:pStyle w:val="Paragraphedeliste"/>
              <w:numPr>
                <w:ilvl w:val="0"/>
                <w:numId w:val="2"/>
              </w:numPr>
            </w:pPr>
            <w:r>
              <w:t>Associer l’image au son</w:t>
            </w:r>
          </w:p>
          <w:p w14:paraId="457B7CC3" w14:textId="77777777" w:rsidR="00E07421" w:rsidRDefault="00E07421" w:rsidP="0079592A">
            <w:pPr>
              <w:pStyle w:val="Paragraphedeliste"/>
            </w:pPr>
          </w:p>
        </w:tc>
        <w:tc>
          <w:tcPr>
            <w:tcW w:w="5103" w:type="dxa"/>
          </w:tcPr>
          <w:p w14:paraId="2D6E2101" w14:textId="77777777" w:rsidR="00E07421" w:rsidRDefault="00D23478" w:rsidP="0079592A">
            <w:r>
              <w:t>Être capable d’associer un son à une image</w:t>
            </w:r>
          </w:p>
        </w:tc>
        <w:tc>
          <w:tcPr>
            <w:tcW w:w="2977" w:type="dxa"/>
          </w:tcPr>
          <w:p w14:paraId="4A33FEC4" w14:textId="491234DD" w:rsidR="00E07421" w:rsidRDefault="0079592A" w:rsidP="0079592A">
            <w:r>
              <w:t>Ordinateur, les  sons</w:t>
            </w:r>
          </w:p>
          <w:p w14:paraId="74F4E6DF" w14:textId="5A82DAED" w:rsidR="0079592A" w:rsidRDefault="0079592A" w:rsidP="0079592A">
            <w:r>
              <w:t>découpés</w:t>
            </w:r>
          </w:p>
        </w:tc>
      </w:tr>
      <w:tr w:rsidR="00E07421" w14:paraId="208D8AF6" w14:textId="77777777" w:rsidTr="0079592A">
        <w:trPr>
          <w:trHeight w:val="1588"/>
        </w:trPr>
        <w:tc>
          <w:tcPr>
            <w:tcW w:w="1592" w:type="dxa"/>
            <w:vMerge/>
          </w:tcPr>
          <w:p w14:paraId="18F37B49" w14:textId="77777777" w:rsidR="00E07421" w:rsidRDefault="00E07421" w:rsidP="0079592A"/>
        </w:tc>
        <w:tc>
          <w:tcPr>
            <w:tcW w:w="4470" w:type="dxa"/>
          </w:tcPr>
          <w:p w14:paraId="4FCD7144" w14:textId="77777777" w:rsidR="00E07421" w:rsidRDefault="00E07421" w:rsidP="0079592A">
            <w:pPr>
              <w:pStyle w:val="Paragraphedeliste"/>
              <w:numPr>
                <w:ilvl w:val="0"/>
                <w:numId w:val="2"/>
              </w:numPr>
            </w:pPr>
            <w:r>
              <w:t>Remettre dans l’ordre chronologique l’histoire avec les sons en utilisant les photographies</w:t>
            </w:r>
          </w:p>
          <w:p w14:paraId="177F1E10" w14:textId="77777777" w:rsidR="00E07421" w:rsidRDefault="00E07421" w:rsidP="0079592A">
            <w:pPr>
              <w:pStyle w:val="Paragraphedeliste"/>
            </w:pPr>
          </w:p>
        </w:tc>
        <w:tc>
          <w:tcPr>
            <w:tcW w:w="5103" w:type="dxa"/>
          </w:tcPr>
          <w:p w14:paraId="02B115EC" w14:textId="77777777" w:rsidR="00E07421" w:rsidRDefault="00D23478" w:rsidP="0079592A">
            <w:r>
              <w:t>Remettre dans l’ordre chronologique une histoire</w:t>
            </w:r>
          </w:p>
        </w:tc>
        <w:tc>
          <w:tcPr>
            <w:tcW w:w="2977" w:type="dxa"/>
          </w:tcPr>
          <w:p w14:paraId="5EA2A47F" w14:textId="279F4D57" w:rsidR="00E07421" w:rsidRDefault="004F55AC" w:rsidP="0079592A">
            <w:r>
              <w:t>Feuilles, ciseaux, colle</w:t>
            </w:r>
          </w:p>
        </w:tc>
      </w:tr>
      <w:tr w:rsidR="00D23478" w14:paraId="2775636B" w14:textId="77777777" w:rsidTr="0079592A">
        <w:trPr>
          <w:trHeight w:val="887"/>
        </w:trPr>
        <w:tc>
          <w:tcPr>
            <w:tcW w:w="1592" w:type="dxa"/>
            <w:vMerge w:val="restart"/>
          </w:tcPr>
          <w:p w14:paraId="7118BC48" w14:textId="77777777" w:rsidR="00D23478" w:rsidRPr="00E07421" w:rsidRDefault="00D23478" w:rsidP="0079592A">
            <w:r w:rsidRPr="00E07421">
              <w:t>Comment faire un bonhomme</w:t>
            </w:r>
          </w:p>
        </w:tc>
        <w:tc>
          <w:tcPr>
            <w:tcW w:w="4470" w:type="dxa"/>
          </w:tcPr>
          <w:p w14:paraId="5CFC09D8" w14:textId="77777777" w:rsidR="00D23478" w:rsidRDefault="00D23478" w:rsidP="0079592A">
            <w:pPr>
              <w:pStyle w:val="Paragraphedeliste"/>
              <w:numPr>
                <w:ilvl w:val="0"/>
                <w:numId w:val="3"/>
              </w:numPr>
            </w:pPr>
            <w:r w:rsidRPr="00E07421">
              <w:t>Personnage en 2d (dessins)</w:t>
            </w:r>
          </w:p>
          <w:p w14:paraId="4C128EB1" w14:textId="77777777" w:rsidR="00D23478" w:rsidRDefault="00D23478" w:rsidP="0079592A">
            <w:pPr>
              <w:pStyle w:val="Paragraphedeliste"/>
            </w:pPr>
          </w:p>
          <w:p w14:paraId="7EF8F35D" w14:textId="77777777" w:rsidR="00D23478" w:rsidRDefault="00D23478" w:rsidP="0079592A">
            <w:pPr>
              <w:pStyle w:val="Paragraphedeliste"/>
            </w:pPr>
          </w:p>
          <w:p w14:paraId="2F9D3989" w14:textId="77777777" w:rsidR="00D23478" w:rsidRDefault="00D23478" w:rsidP="0079592A">
            <w:pPr>
              <w:pStyle w:val="Paragraphedeliste"/>
            </w:pPr>
          </w:p>
          <w:p w14:paraId="7DED6A11" w14:textId="77777777" w:rsidR="0079592A" w:rsidRDefault="0079592A" w:rsidP="0079592A">
            <w:pPr>
              <w:pStyle w:val="Paragraphedeliste"/>
            </w:pPr>
          </w:p>
          <w:p w14:paraId="66FD72AB" w14:textId="77777777" w:rsidR="00D23478" w:rsidRPr="00E07421" w:rsidRDefault="00D23478" w:rsidP="0079592A">
            <w:pPr>
              <w:pStyle w:val="Paragraphedeliste"/>
            </w:pPr>
          </w:p>
        </w:tc>
        <w:tc>
          <w:tcPr>
            <w:tcW w:w="5103" w:type="dxa"/>
          </w:tcPr>
          <w:p w14:paraId="24250754" w14:textId="77777777" w:rsidR="00D23478" w:rsidRDefault="00D23478" w:rsidP="0079592A">
            <w:r>
              <w:t>Etre de  capable de faire un bonhomme à l’aide d’une notice</w:t>
            </w:r>
          </w:p>
        </w:tc>
        <w:tc>
          <w:tcPr>
            <w:tcW w:w="2977" w:type="dxa"/>
          </w:tcPr>
          <w:p w14:paraId="43394486" w14:textId="77777777" w:rsidR="00D23478" w:rsidRDefault="004F55AC" w:rsidP="0079592A">
            <w:r>
              <w:t xml:space="preserve">Notice, feuilles, </w:t>
            </w:r>
            <w:r w:rsidR="009F5811">
              <w:t>crayons</w:t>
            </w:r>
          </w:p>
          <w:p w14:paraId="3B96E8FF" w14:textId="2F20E6C2" w:rsidR="009F5811" w:rsidRDefault="009F5811" w:rsidP="0079592A">
            <w:r>
              <w:t>à papier.</w:t>
            </w:r>
          </w:p>
        </w:tc>
      </w:tr>
      <w:tr w:rsidR="0079592A" w14:paraId="092FA4CA" w14:textId="77777777" w:rsidTr="0079592A">
        <w:trPr>
          <w:trHeight w:val="1513"/>
        </w:trPr>
        <w:tc>
          <w:tcPr>
            <w:tcW w:w="1592" w:type="dxa"/>
            <w:vMerge/>
          </w:tcPr>
          <w:p w14:paraId="4331A4FF" w14:textId="07069AA8" w:rsidR="0079592A" w:rsidRPr="00E07421" w:rsidRDefault="0079592A" w:rsidP="0079592A"/>
        </w:tc>
        <w:tc>
          <w:tcPr>
            <w:tcW w:w="4470" w:type="dxa"/>
          </w:tcPr>
          <w:p w14:paraId="64F90FC9" w14:textId="77777777" w:rsidR="0079592A" w:rsidRDefault="0079592A" w:rsidP="0079592A">
            <w:pPr>
              <w:pStyle w:val="Paragraphedeliste"/>
            </w:pPr>
          </w:p>
          <w:p w14:paraId="41DF7DFE" w14:textId="77777777" w:rsidR="0079592A" w:rsidRPr="00E07421" w:rsidRDefault="0079592A" w:rsidP="0079592A">
            <w:pPr>
              <w:pStyle w:val="Paragraphedeliste"/>
            </w:pPr>
          </w:p>
          <w:p w14:paraId="35F1494C" w14:textId="77777777" w:rsidR="0079592A" w:rsidRDefault="0079592A" w:rsidP="0079592A">
            <w:pPr>
              <w:pStyle w:val="Paragraphedeliste"/>
              <w:numPr>
                <w:ilvl w:val="0"/>
                <w:numId w:val="3"/>
              </w:numPr>
            </w:pPr>
            <w:r w:rsidRPr="00E07421">
              <w:t>Personnage en 3d (fil de fer ???)</w:t>
            </w:r>
          </w:p>
          <w:p w14:paraId="629399AF" w14:textId="77777777" w:rsidR="0079592A" w:rsidRPr="00E07421" w:rsidRDefault="0079592A" w:rsidP="0079592A">
            <w:pPr>
              <w:pStyle w:val="Paragraphedeliste"/>
            </w:pPr>
          </w:p>
        </w:tc>
        <w:tc>
          <w:tcPr>
            <w:tcW w:w="5103" w:type="dxa"/>
            <w:vMerge w:val="restart"/>
          </w:tcPr>
          <w:p w14:paraId="537BC09D" w14:textId="089B9F0A" w:rsidR="0079592A" w:rsidRDefault="0079592A" w:rsidP="0079592A">
            <w:r>
              <w:t>Manipuler et créer son personnage en 3d à l’aide la notice</w:t>
            </w:r>
          </w:p>
        </w:tc>
        <w:tc>
          <w:tcPr>
            <w:tcW w:w="2977" w:type="dxa"/>
            <w:vMerge w:val="restart"/>
          </w:tcPr>
          <w:p w14:paraId="4D993268" w14:textId="1F1A3FAB" w:rsidR="0079592A" w:rsidRDefault="009F5811" w:rsidP="0079592A">
            <w:r>
              <w:t>Fil de fer ou pâte à modeler, notice</w:t>
            </w:r>
          </w:p>
        </w:tc>
      </w:tr>
      <w:tr w:rsidR="00D23478" w14:paraId="3F6362B6" w14:textId="77777777" w:rsidTr="0079592A">
        <w:trPr>
          <w:trHeight w:val="281"/>
        </w:trPr>
        <w:tc>
          <w:tcPr>
            <w:tcW w:w="1592" w:type="dxa"/>
            <w:vMerge/>
          </w:tcPr>
          <w:p w14:paraId="5D73BF1C" w14:textId="77777777" w:rsidR="00D23478" w:rsidRPr="00E07421" w:rsidRDefault="00D23478" w:rsidP="0079592A"/>
        </w:tc>
        <w:tc>
          <w:tcPr>
            <w:tcW w:w="4470" w:type="dxa"/>
            <w:vMerge w:val="restart"/>
          </w:tcPr>
          <w:p w14:paraId="3C777AB3" w14:textId="77777777" w:rsidR="00D23478" w:rsidRPr="00E07421" w:rsidRDefault="00D23478" w:rsidP="0079592A"/>
          <w:p w14:paraId="4EAB0396" w14:textId="77777777" w:rsidR="00D23478" w:rsidRPr="00E07421" w:rsidRDefault="00D23478" w:rsidP="0079592A">
            <w:pPr>
              <w:pStyle w:val="Paragraphedeliste"/>
              <w:numPr>
                <w:ilvl w:val="0"/>
                <w:numId w:val="3"/>
              </w:numPr>
            </w:pPr>
            <w:r w:rsidRPr="00E07421">
              <w:t>Utiliser les têtes de bonhomme des émotions</w:t>
            </w:r>
          </w:p>
        </w:tc>
        <w:tc>
          <w:tcPr>
            <w:tcW w:w="5103" w:type="dxa"/>
            <w:vMerge/>
          </w:tcPr>
          <w:p w14:paraId="11B5742D" w14:textId="77777777" w:rsidR="00D23478" w:rsidRDefault="00D23478" w:rsidP="0079592A"/>
        </w:tc>
        <w:tc>
          <w:tcPr>
            <w:tcW w:w="2977" w:type="dxa"/>
            <w:vMerge/>
          </w:tcPr>
          <w:p w14:paraId="79369E4A" w14:textId="77777777" w:rsidR="00D23478" w:rsidRDefault="00D23478" w:rsidP="0079592A"/>
        </w:tc>
      </w:tr>
      <w:tr w:rsidR="00D23478" w14:paraId="314BC2AD" w14:textId="77777777" w:rsidTr="0079592A">
        <w:trPr>
          <w:trHeight w:val="487"/>
        </w:trPr>
        <w:tc>
          <w:tcPr>
            <w:tcW w:w="1592" w:type="dxa"/>
            <w:vMerge/>
          </w:tcPr>
          <w:p w14:paraId="62CEB443" w14:textId="77777777" w:rsidR="00D23478" w:rsidRPr="00E07421" w:rsidRDefault="00D23478" w:rsidP="0079592A"/>
        </w:tc>
        <w:tc>
          <w:tcPr>
            <w:tcW w:w="4470" w:type="dxa"/>
            <w:vMerge/>
          </w:tcPr>
          <w:p w14:paraId="2EE64782" w14:textId="77777777" w:rsidR="00D23478" w:rsidRPr="00E07421" w:rsidRDefault="00D23478" w:rsidP="0079592A">
            <w:pPr>
              <w:pStyle w:val="Paragraphedeliste"/>
              <w:numPr>
                <w:ilvl w:val="0"/>
                <w:numId w:val="3"/>
              </w:numPr>
            </w:pPr>
          </w:p>
        </w:tc>
        <w:tc>
          <w:tcPr>
            <w:tcW w:w="5103" w:type="dxa"/>
            <w:tcBorders>
              <w:top w:val="nil"/>
            </w:tcBorders>
          </w:tcPr>
          <w:p w14:paraId="5351FF8C" w14:textId="5531047A" w:rsidR="00D23478" w:rsidRDefault="0079592A" w:rsidP="0079592A">
            <w:r>
              <w:t xml:space="preserve">Etre capable de retrouver les émotions travaillées </w:t>
            </w:r>
          </w:p>
        </w:tc>
        <w:tc>
          <w:tcPr>
            <w:tcW w:w="2977" w:type="dxa"/>
          </w:tcPr>
          <w:p w14:paraId="79D46DF1" w14:textId="77777777" w:rsidR="00D23478" w:rsidRDefault="009F5811" w:rsidP="0079592A">
            <w:r>
              <w:t>Photographies imprimées</w:t>
            </w:r>
            <w:r>
              <w:t xml:space="preserve">, </w:t>
            </w:r>
          </w:p>
          <w:p w14:paraId="0BC575FB" w14:textId="46D4542E" w:rsidR="009F5811" w:rsidRDefault="009F5811" w:rsidP="0079592A">
            <w:r>
              <w:t>Personnages en 3d des élèves.</w:t>
            </w:r>
          </w:p>
        </w:tc>
      </w:tr>
      <w:tr w:rsidR="00BC1FD8" w14:paraId="072AB2DD" w14:textId="77777777" w:rsidTr="0079592A">
        <w:trPr>
          <w:trHeight w:val="678"/>
        </w:trPr>
        <w:tc>
          <w:tcPr>
            <w:tcW w:w="1592" w:type="dxa"/>
            <w:vMerge w:val="restart"/>
          </w:tcPr>
          <w:p w14:paraId="42782BEF" w14:textId="658AA751" w:rsidR="00BC1FD8" w:rsidRDefault="00BC1FD8" w:rsidP="0079592A">
            <w:r>
              <w:t>Les compositions graphiques</w:t>
            </w:r>
          </w:p>
        </w:tc>
        <w:tc>
          <w:tcPr>
            <w:tcW w:w="4470" w:type="dxa"/>
          </w:tcPr>
          <w:p w14:paraId="173A356F" w14:textId="245D6B09" w:rsidR="00BC1FD8" w:rsidRDefault="00BC1FD8" w:rsidP="0079592A">
            <w:pPr>
              <w:pStyle w:val="Paragraphedeliste"/>
              <w:numPr>
                <w:ilvl w:val="0"/>
                <w:numId w:val="4"/>
              </w:numPr>
            </w:pPr>
            <w:r>
              <w:t>Les points</w:t>
            </w:r>
            <w:r w:rsidR="0079592A">
              <w:t xml:space="preserve"> de la coccinelle à recréer (</w:t>
            </w:r>
            <w:r>
              <w:t>à ramener</w:t>
            </w:r>
            <w:r w:rsidR="0079592A">
              <w:t xml:space="preserve"> à la maison)</w:t>
            </w:r>
          </w:p>
          <w:p w14:paraId="2F20B359" w14:textId="77777777" w:rsidR="00BC1FD8" w:rsidRDefault="00BC1FD8" w:rsidP="0079592A">
            <w:pPr>
              <w:pStyle w:val="Paragraphedeliste"/>
            </w:pPr>
          </w:p>
        </w:tc>
        <w:tc>
          <w:tcPr>
            <w:tcW w:w="5103" w:type="dxa"/>
          </w:tcPr>
          <w:p w14:paraId="2EE00E4A" w14:textId="6DC8DA9F" w:rsidR="00BC1FD8" w:rsidRDefault="0079592A" w:rsidP="0079592A">
            <w:r>
              <w:t>Repérer et effectuer un geste graphique</w:t>
            </w:r>
          </w:p>
          <w:p w14:paraId="148D36E0" w14:textId="5485910B" w:rsidR="0079592A" w:rsidRDefault="0079592A" w:rsidP="0079592A"/>
        </w:tc>
        <w:tc>
          <w:tcPr>
            <w:tcW w:w="2977" w:type="dxa"/>
          </w:tcPr>
          <w:p w14:paraId="087EE52D" w14:textId="7EF13559" w:rsidR="00BC1FD8" w:rsidRDefault="009F5811" w:rsidP="0079592A">
            <w:r>
              <w:t>Bouchons de bouteille (coca, autres), peinture, pinceaux, coton -tige</w:t>
            </w:r>
          </w:p>
        </w:tc>
      </w:tr>
      <w:tr w:rsidR="00BC1FD8" w14:paraId="134D9453" w14:textId="77777777" w:rsidTr="0079592A">
        <w:trPr>
          <w:trHeight w:val="995"/>
        </w:trPr>
        <w:tc>
          <w:tcPr>
            <w:tcW w:w="1592" w:type="dxa"/>
            <w:vMerge/>
          </w:tcPr>
          <w:p w14:paraId="0C1C6EA7" w14:textId="77777777" w:rsidR="00BC1FD8" w:rsidRDefault="00BC1FD8" w:rsidP="0079592A"/>
        </w:tc>
        <w:tc>
          <w:tcPr>
            <w:tcW w:w="4470" w:type="dxa"/>
          </w:tcPr>
          <w:p w14:paraId="39CDB025" w14:textId="77777777" w:rsidR="00BC1FD8" w:rsidRDefault="00BC1FD8" w:rsidP="0079592A">
            <w:pPr>
              <w:pStyle w:val="Paragraphedeliste"/>
              <w:numPr>
                <w:ilvl w:val="0"/>
                <w:numId w:val="4"/>
              </w:numPr>
            </w:pPr>
            <w:r>
              <w:t xml:space="preserve">L’utilisation du carton et ses formes (traits / les vagues, les lignes brisées) </w:t>
            </w:r>
          </w:p>
        </w:tc>
        <w:tc>
          <w:tcPr>
            <w:tcW w:w="5103" w:type="dxa"/>
          </w:tcPr>
          <w:p w14:paraId="4095E92D" w14:textId="77777777" w:rsidR="0079592A" w:rsidRDefault="0079592A" w:rsidP="0079592A">
            <w:r>
              <w:t>Repérer et effectuer un geste graphique</w:t>
            </w:r>
          </w:p>
          <w:p w14:paraId="22EB4D1E" w14:textId="0FB2272F" w:rsidR="00BC1FD8" w:rsidRDefault="00BC1FD8" w:rsidP="0079592A"/>
        </w:tc>
        <w:tc>
          <w:tcPr>
            <w:tcW w:w="2977" w:type="dxa"/>
          </w:tcPr>
          <w:p w14:paraId="37FA2AED" w14:textId="7DC99FA7" w:rsidR="00BC1FD8" w:rsidRDefault="009F5811" w:rsidP="0079592A">
            <w:r>
              <w:t>Carton, feutres, craie, tableau, tous supports graphiques disponibles</w:t>
            </w:r>
          </w:p>
        </w:tc>
      </w:tr>
    </w:tbl>
    <w:p w14:paraId="223FFFE8" w14:textId="77777777" w:rsidR="006B2354" w:rsidRDefault="006B2354"/>
    <w:sectPr w:rsidR="006B2354" w:rsidSect="006B235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DE"/>
    <w:multiLevelType w:val="hybridMultilevel"/>
    <w:tmpl w:val="3F4CB1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B10"/>
    <w:multiLevelType w:val="hybridMultilevel"/>
    <w:tmpl w:val="4762ED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6EC"/>
    <w:multiLevelType w:val="hybridMultilevel"/>
    <w:tmpl w:val="11C285AE"/>
    <w:lvl w:ilvl="0" w:tplc="A89624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4E48C2"/>
    <w:multiLevelType w:val="hybridMultilevel"/>
    <w:tmpl w:val="035C42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4"/>
    <w:rsid w:val="004F55AC"/>
    <w:rsid w:val="00535F11"/>
    <w:rsid w:val="006B2354"/>
    <w:rsid w:val="0079592A"/>
    <w:rsid w:val="009D18D7"/>
    <w:rsid w:val="009F5811"/>
    <w:rsid w:val="00BC1FD8"/>
    <w:rsid w:val="00D23478"/>
    <w:rsid w:val="00E07421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404B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B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12CF2-4382-9446-B481-F4B42F1D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308</Words>
  <Characters>1697</Characters>
  <Application>Microsoft Macintosh Word</Application>
  <DocSecurity>0</DocSecurity>
  <Lines>14</Lines>
  <Paragraphs>4</Paragraphs>
  <ScaleCrop>false</ScaleCrop>
  <Company>educ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Chung Tun Chun</dc:creator>
  <cp:keywords/>
  <dc:description/>
  <cp:lastModifiedBy>Seb Chung Tun Chun</cp:lastModifiedBy>
  <cp:revision>4</cp:revision>
  <dcterms:created xsi:type="dcterms:W3CDTF">2017-11-23T15:58:00Z</dcterms:created>
  <dcterms:modified xsi:type="dcterms:W3CDTF">2017-12-03T20:47:00Z</dcterms:modified>
</cp:coreProperties>
</file>