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68" w:rsidRPr="00F12A77" w:rsidRDefault="00C02FF7" w:rsidP="00F12A77">
      <w:pPr>
        <w:jc w:val="center"/>
        <w:rPr>
          <w:b/>
          <w:sz w:val="28"/>
        </w:rPr>
      </w:pPr>
      <w:r w:rsidRPr="00F12A77">
        <w:rPr>
          <w:b/>
          <w:sz w:val="28"/>
        </w:rPr>
        <w:t>L’EPS dans les programmes</w:t>
      </w:r>
      <w:r w:rsidR="00FD0BB2" w:rsidRPr="00F12A77">
        <w:rPr>
          <w:b/>
          <w:sz w:val="28"/>
        </w:rPr>
        <w:t xml:space="preserve"> CYCLE </w:t>
      </w:r>
      <w:r w:rsidR="005B5698">
        <w:rPr>
          <w:b/>
          <w:sz w:val="28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426"/>
        <w:gridCol w:w="2976"/>
        <w:gridCol w:w="2694"/>
        <w:gridCol w:w="3196"/>
      </w:tblGrid>
      <w:tr w:rsidR="00C60C01" w:rsidTr="00C60C01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C60C01" w:rsidRPr="00F12A77" w:rsidRDefault="00C60C01" w:rsidP="00F12A77">
            <w:pPr>
              <w:jc w:val="center"/>
              <w:rPr>
                <w:b/>
              </w:rPr>
            </w:pPr>
            <w:r w:rsidRPr="00F12A77">
              <w:rPr>
                <w:b/>
              </w:rPr>
              <w:t>Les domaines du Socle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C60C01" w:rsidRPr="00F12A77" w:rsidRDefault="00C60C01" w:rsidP="00F12A77">
            <w:pPr>
              <w:jc w:val="center"/>
              <w:rPr>
                <w:b/>
              </w:rPr>
            </w:pPr>
            <w:r w:rsidRPr="00F12A77">
              <w:rPr>
                <w:b/>
              </w:rPr>
              <w:t>Les compétences travaillées en EPS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C60C01" w:rsidRPr="00F12A77" w:rsidRDefault="00C60C01" w:rsidP="00F12A77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C60C01" w:rsidRPr="00F12A77" w:rsidRDefault="00C60C01" w:rsidP="00F12A77">
            <w:pPr>
              <w:jc w:val="center"/>
              <w:rPr>
                <w:b/>
              </w:rPr>
            </w:pPr>
            <w:r w:rsidRPr="00F12A77">
              <w:rPr>
                <w:b/>
              </w:rPr>
              <w:t>Les champs d’apprentissage et les attendus de fin de cycle</w:t>
            </w:r>
          </w:p>
        </w:tc>
        <w:tc>
          <w:tcPr>
            <w:tcW w:w="2694" w:type="dxa"/>
            <w:vAlign w:val="center"/>
          </w:tcPr>
          <w:p w:rsidR="00C60C01" w:rsidRPr="00F12A77" w:rsidRDefault="00C60C01" w:rsidP="00F12A77">
            <w:pPr>
              <w:jc w:val="center"/>
              <w:rPr>
                <w:b/>
              </w:rPr>
            </w:pPr>
            <w:r w:rsidRPr="00F12A77">
              <w:rPr>
                <w:b/>
              </w:rPr>
              <w:t>Compétences travaillées</w:t>
            </w:r>
          </w:p>
        </w:tc>
        <w:tc>
          <w:tcPr>
            <w:tcW w:w="3196" w:type="dxa"/>
            <w:vAlign w:val="center"/>
          </w:tcPr>
          <w:p w:rsidR="00C60C01" w:rsidRPr="00F12A77" w:rsidRDefault="00C60C01" w:rsidP="00F12A77">
            <w:pPr>
              <w:jc w:val="center"/>
              <w:rPr>
                <w:b/>
              </w:rPr>
            </w:pPr>
            <w:r w:rsidRPr="00F12A77">
              <w:rPr>
                <w:b/>
              </w:rPr>
              <w:t>Ex de situations, activités  et ressources pour l’élève</w:t>
            </w:r>
            <w:r>
              <w:rPr>
                <w:b/>
              </w:rPr>
              <w:t>. Repères de progressivité</w:t>
            </w:r>
          </w:p>
        </w:tc>
      </w:tr>
      <w:tr w:rsidR="00C60C01" w:rsidTr="00C60C01">
        <w:trPr>
          <w:trHeight w:val="3442"/>
        </w:trPr>
        <w:tc>
          <w:tcPr>
            <w:tcW w:w="2122" w:type="dxa"/>
            <w:shd w:val="clear" w:color="auto" w:fill="D9D9D9" w:themeFill="background1" w:themeFillShade="D9"/>
          </w:tcPr>
          <w:p w:rsidR="00C60C01" w:rsidRPr="00C02FF7" w:rsidRDefault="00C60C01" w:rsidP="00C02FF7">
            <w:pPr>
              <w:rPr>
                <w:b/>
                <w:sz w:val="20"/>
                <w:szCs w:val="20"/>
              </w:rPr>
            </w:pPr>
            <w:r w:rsidRPr="00C02FF7">
              <w:rPr>
                <w:b/>
                <w:sz w:val="20"/>
                <w:szCs w:val="20"/>
              </w:rPr>
              <w:t>Domaine 1 :</w:t>
            </w:r>
          </w:p>
          <w:p w:rsidR="00C60C01" w:rsidRPr="00C02FF7" w:rsidRDefault="00C60C01" w:rsidP="00C02FF7">
            <w:pPr>
              <w:rPr>
                <w:b/>
                <w:sz w:val="20"/>
                <w:szCs w:val="20"/>
              </w:rPr>
            </w:pPr>
            <w:r w:rsidRPr="00C02FF7">
              <w:rPr>
                <w:b/>
                <w:sz w:val="20"/>
                <w:szCs w:val="20"/>
              </w:rPr>
              <w:t xml:space="preserve"> Les langages pour penser et communiquer</w:t>
            </w:r>
          </w:p>
          <w:p w:rsidR="00C60C01" w:rsidRPr="00C02FF7" w:rsidRDefault="00C60C01" w:rsidP="00C02FF7">
            <w:pPr>
              <w:rPr>
                <w:sz w:val="20"/>
                <w:szCs w:val="20"/>
              </w:rPr>
            </w:pPr>
            <w:r w:rsidRPr="00C02FF7">
              <w:rPr>
                <w:sz w:val="20"/>
                <w:szCs w:val="20"/>
              </w:rPr>
              <w:t xml:space="preserve"> </w:t>
            </w:r>
          </w:p>
          <w:p w:rsidR="00C60C01" w:rsidRPr="00C02FF7" w:rsidRDefault="00C60C01" w:rsidP="00C02FF7">
            <w:pPr>
              <w:rPr>
                <w:sz w:val="20"/>
                <w:szCs w:val="20"/>
              </w:rPr>
            </w:pPr>
            <w:r w:rsidRPr="00C02FF7">
              <w:rPr>
                <w:sz w:val="20"/>
                <w:szCs w:val="20"/>
              </w:rPr>
              <w:t>Comprendre, s'exprimer en utilisant la langue française à l'oral et à l'écrit </w:t>
            </w:r>
          </w:p>
          <w:p w:rsidR="00C60C01" w:rsidRPr="00C02FF7" w:rsidRDefault="00C60C01" w:rsidP="00C02FF7">
            <w:pPr>
              <w:rPr>
                <w:sz w:val="20"/>
                <w:szCs w:val="20"/>
              </w:rPr>
            </w:pPr>
            <w:r w:rsidRPr="00C02FF7">
              <w:rPr>
                <w:sz w:val="20"/>
                <w:szCs w:val="20"/>
              </w:rPr>
              <w:t>Comprendre, s'exprimer en utilisant une langue étrangère</w:t>
            </w:r>
          </w:p>
          <w:p w:rsidR="00C60C01" w:rsidRPr="00C02FF7" w:rsidRDefault="00C60C01" w:rsidP="00C02FF7">
            <w:pPr>
              <w:rPr>
                <w:sz w:val="20"/>
                <w:szCs w:val="20"/>
              </w:rPr>
            </w:pPr>
            <w:r w:rsidRPr="00C02FF7">
              <w:rPr>
                <w:sz w:val="20"/>
                <w:szCs w:val="20"/>
              </w:rPr>
              <w:t>Comprendre, s'exprimer en utilisant les langages mathématiques, scientifiques et informatiques</w:t>
            </w:r>
          </w:p>
          <w:p w:rsidR="00C60C01" w:rsidRPr="00C02FF7" w:rsidRDefault="00C60C01" w:rsidP="002E12D9">
            <w:pPr>
              <w:rPr>
                <w:sz w:val="20"/>
                <w:szCs w:val="20"/>
              </w:rPr>
            </w:pPr>
            <w:r w:rsidRPr="00C02FF7">
              <w:rPr>
                <w:sz w:val="20"/>
                <w:szCs w:val="20"/>
              </w:rPr>
              <w:t xml:space="preserve">Comprendre, s'exprimer en utilisant les langages des arts et du </w:t>
            </w:r>
            <w:proofErr w:type="gramStart"/>
            <w:r w:rsidRPr="00C02FF7">
              <w:rPr>
                <w:sz w:val="20"/>
                <w:szCs w:val="20"/>
              </w:rPr>
              <w:t>corps 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</w:tcPr>
          <w:p w:rsidR="00C60C01" w:rsidRPr="00C45F2B" w:rsidRDefault="00C60C01">
            <w:pPr>
              <w:rPr>
                <w:b/>
                <w:sz w:val="20"/>
              </w:rPr>
            </w:pPr>
            <w:r w:rsidRPr="00C45F2B">
              <w:rPr>
                <w:b/>
                <w:sz w:val="20"/>
              </w:rPr>
              <w:t>Développer sa motricité et construire un langage du corps</w:t>
            </w:r>
          </w:p>
          <w:p w:rsidR="00C60C01" w:rsidRPr="00C45F2B" w:rsidRDefault="00C60C01">
            <w:pPr>
              <w:rPr>
                <w:sz w:val="20"/>
              </w:rPr>
            </w:pPr>
          </w:p>
          <w:p w:rsidR="00C60C01" w:rsidRDefault="00C60C01" w:rsidP="002A7A82">
            <w:pPr>
              <w:rPr>
                <w:sz w:val="20"/>
              </w:rPr>
            </w:pPr>
            <w:r w:rsidRPr="00310407">
              <w:rPr>
                <w:sz w:val="20"/>
              </w:rPr>
              <w:t>Adapter sa motricité à des situations variées.</w:t>
            </w:r>
          </w:p>
          <w:p w:rsidR="00C60C01" w:rsidRDefault="00C60C01" w:rsidP="002A7A82">
            <w:pPr>
              <w:rPr>
                <w:sz w:val="20"/>
              </w:rPr>
            </w:pPr>
            <w:r w:rsidRPr="00310407">
              <w:rPr>
                <w:sz w:val="20"/>
              </w:rPr>
              <w:t>Acquérir des techniques spécif</w:t>
            </w:r>
            <w:r>
              <w:rPr>
                <w:sz w:val="20"/>
              </w:rPr>
              <w:t>i</w:t>
            </w:r>
            <w:r w:rsidRPr="00310407">
              <w:rPr>
                <w:sz w:val="20"/>
              </w:rPr>
              <w:t>ques pour améliorer son ef</w:t>
            </w:r>
            <w:r>
              <w:rPr>
                <w:sz w:val="20"/>
              </w:rPr>
              <w:t>fi</w:t>
            </w:r>
            <w:r w:rsidRPr="00310407">
              <w:rPr>
                <w:sz w:val="20"/>
              </w:rPr>
              <w:t>cacité.</w:t>
            </w:r>
          </w:p>
          <w:p w:rsidR="00C60C01" w:rsidRDefault="00C60C01" w:rsidP="002A7A82">
            <w:r w:rsidRPr="00310407">
              <w:rPr>
                <w:sz w:val="20"/>
              </w:rPr>
              <w:t>Mobiliser dif</w:t>
            </w:r>
            <w:r>
              <w:rPr>
                <w:sz w:val="20"/>
              </w:rPr>
              <w:t>f</w:t>
            </w:r>
            <w:r w:rsidRPr="00310407">
              <w:rPr>
                <w:sz w:val="20"/>
              </w:rPr>
              <w:t>érentes ressources (physiologique, biomécanique, psychologique, émotionnelle) pour agir de manière ef</w:t>
            </w:r>
            <w:r>
              <w:rPr>
                <w:sz w:val="20"/>
              </w:rPr>
              <w:t>fi</w:t>
            </w:r>
            <w:r w:rsidRPr="00310407">
              <w:rPr>
                <w:sz w:val="20"/>
              </w:rPr>
              <w:t>ciente.</w:t>
            </w:r>
          </w:p>
        </w:tc>
        <w:tc>
          <w:tcPr>
            <w:tcW w:w="426" w:type="dxa"/>
            <w:vMerge/>
          </w:tcPr>
          <w:p w:rsidR="00C60C01" w:rsidRDefault="00C60C01">
            <w:pPr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C60C01" w:rsidRPr="00FD0BB2" w:rsidRDefault="00C60C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CA1 </w:t>
            </w:r>
            <w:r w:rsidRPr="00FD0BB2">
              <w:rPr>
                <w:b/>
                <w:sz w:val="20"/>
              </w:rPr>
              <w:t>Produire une performance maximale, mesurée à une échéance donnée.</w:t>
            </w:r>
          </w:p>
          <w:p w:rsidR="00C60C01" w:rsidRDefault="00C60C01">
            <w:pPr>
              <w:rPr>
                <w:sz w:val="20"/>
              </w:rPr>
            </w:pPr>
            <w:r w:rsidRPr="002A7A82">
              <w:rPr>
                <w:sz w:val="20"/>
              </w:rPr>
              <w:t>Réaliser des ef</w:t>
            </w:r>
            <w:r>
              <w:rPr>
                <w:sz w:val="20"/>
              </w:rPr>
              <w:t>f</w:t>
            </w:r>
            <w:r w:rsidRPr="002A7A82">
              <w:rPr>
                <w:sz w:val="20"/>
              </w:rPr>
              <w:t>orts et enchainer plusieurs actions motrices dans dif</w:t>
            </w:r>
            <w:r>
              <w:rPr>
                <w:sz w:val="20"/>
              </w:rPr>
              <w:t>f</w:t>
            </w:r>
            <w:r w:rsidRPr="002A7A82">
              <w:rPr>
                <w:sz w:val="20"/>
              </w:rPr>
              <w:t xml:space="preserve">érentes familles pour aller plus vite, plus longtemps, plus haut, plus loin. </w:t>
            </w:r>
          </w:p>
          <w:p w:rsidR="00C60C01" w:rsidRDefault="00C60C01">
            <w:pPr>
              <w:rPr>
                <w:sz w:val="20"/>
              </w:rPr>
            </w:pPr>
            <w:r w:rsidRPr="002A7A82">
              <w:rPr>
                <w:sz w:val="20"/>
              </w:rPr>
              <w:t xml:space="preserve">Combiner une course un saut un lancer pour faire la meilleure performance cumulée. </w:t>
            </w:r>
          </w:p>
          <w:p w:rsidR="00C60C01" w:rsidRDefault="00C60C01">
            <w:r w:rsidRPr="002A7A82">
              <w:rPr>
                <w:sz w:val="20"/>
              </w:rPr>
              <w:t>Mesurer et quantif</w:t>
            </w:r>
            <w:r>
              <w:rPr>
                <w:sz w:val="20"/>
              </w:rPr>
              <w:t>i</w:t>
            </w:r>
            <w:r w:rsidRPr="002A7A82">
              <w:rPr>
                <w:sz w:val="20"/>
              </w:rPr>
              <w:t xml:space="preserve">er les performances, les enregistrer, les comparer, les </w:t>
            </w:r>
            <w:r>
              <w:rPr>
                <w:sz w:val="20"/>
              </w:rPr>
              <w:t>classer, les traduire en repré</w:t>
            </w:r>
            <w:r w:rsidRPr="002A7A82">
              <w:rPr>
                <w:sz w:val="20"/>
              </w:rPr>
              <w:t xml:space="preserve">sentations graphiques. Assumer les rôles de chronométreur et d’observateur. </w:t>
            </w:r>
          </w:p>
        </w:tc>
        <w:tc>
          <w:tcPr>
            <w:tcW w:w="2694" w:type="dxa"/>
          </w:tcPr>
          <w:p w:rsidR="00C60C01" w:rsidRPr="00F40477" w:rsidRDefault="00C60C01" w:rsidP="009F36A3">
            <w:pPr>
              <w:rPr>
                <w:sz w:val="18"/>
              </w:rPr>
            </w:pPr>
            <w:r w:rsidRPr="00F40477">
              <w:rPr>
                <w:sz w:val="18"/>
              </w:rPr>
              <w:t xml:space="preserve">Combiner des actions simples : courir-lancer ; courir-sauter. Mobiliser ses ressources pour réaliser la meilleure performance possible dans des activités athlétiques variées (courses, sauts, lancers). Appliquer des principes simples pour améliorer la performance dans des activités athlétiques et/ ou nautiques. </w:t>
            </w:r>
          </w:p>
          <w:p w:rsidR="00C60C01" w:rsidRPr="00F40477" w:rsidRDefault="00C60C01" w:rsidP="009F36A3">
            <w:pPr>
              <w:rPr>
                <w:sz w:val="18"/>
              </w:rPr>
            </w:pPr>
            <w:r w:rsidRPr="00F40477">
              <w:rPr>
                <w:sz w:val="18"/>
              </w:rPr>
              <w:t xml:space="preserve">Utiliser sa vitesse pour aller plus loin, ou plus haut. </w:t>
            </w:r>
          </w:p>
          <w:p w:rsidR="00C60C01" w:rsidRPr="00F40477" w:rsidRDefault="00C60C01" w:rsidP="009F36A3">
            <w:pPr>
              <w:rPr>
                <w:sz w:val="18"/>
              </w:rPr>
            </w:pPr>
            <w:r w:rsidRPr="00F40477">
              <w:rPr>
                <w:sz w:val="18"/>
              </w:rPr>
              <w:t xml:space="preserve">Rester horizontalement et sans appui en équilibre dans l’eau. Pendant la pratique, prendre des repères extérieurs et des repères sur son corps pour contrôler son déplacement et son effort. </w:t>
            </w:r>
          </w:p>
          <w:p w:rsidR="00C60C01" w:rsidRPr="00F40477" w:rsidRDefault="00C60C01" w:rsidP="009F36A3">
            <w:pPr>
              <w:rPr>
                <w:sz w:val="18"/>
              </w:rPr>
            </w:pPr>
            <w:r w:rsidRPr="00F40477">
              <w:rPr>
                <w:sz w:val="18"/>
              </w:rPr>
              <w:t xml:space="preserve">Utiliser des outils de mesures simples pour évaluer sa performance. </w:t>
            </w:r>
          </w:p>
          <w:p w:rsidR="00C60C01" w:rsidRPr="00F40477" w:rsidRDefault="00C60C01" w:rsidP="009F36A3">
            <w:pPr>
              <w:rPr>
                <w:sz w:val="18"/>
              </w:rPr>
            </w:pPr>
            <w:r w:rsidRPr="00F40477">
              <w:rPr>
                <w:sz w:val="18"/>
              </w:rPr>
              <w:t xml:space="preserve">Respecter les règles des activités. </w:t>
            </w:r>
          </w:p>
          <w:p w:rsidR="00C60C01" w:rsidRDefault="00C60C01" w:rsidP="009F36A3">
            <w:r w:rsidRPr="00F40477">
              <w:rPr>
                <w:sz w:val="18"/>
              </w:rPr>
              <w:t>Passer par les différents rôles sociaux.</w:t>
            </w:r>
          </w:p>
        </w:tc>
        <w:tc>
          <w:tcPr>
            <w:tcW w:w="3196" w:type="dxa"/>
          </w:tcPr>
          <w:p w:rsidR="00C60C01" w:rsidRPr="007569EE" w:rsidRDefault="00C60C01">
            <w:pPr>
              <w:rPr>
                <w:sz w:val="20"/>
              </w:rPr>
            </w:pPr>
            <w:r w:rsidRPr="009F36A3">
              <w:rPr>
                <w:sz w:val="20"/>
              </w:rPr>
              <w:t xml:space="preserve">Activités athlétiques (courses, sauts, lancers) et </w:t>
            </w:r>
            <w:r>
              <w:rPr>
                <w:sz w:val="20"/>
              </w:rPr>
              <w:t>natation</w:t>
            </w:r>
          </w:p>
          <w:p w:rsidR="00C60C01" w:rsidRPr="007569EE" w:rsidRDefault="00C60C01">
            <w:pPr>
              <w:rPr>
                <w:b/>
                <w:sz w:val="20"/>
              </w:rPr>
            </w:pPr>
            <w:r w:rsidRPr="007569EE">
              <w:rPr>
                <w:b/>
                <w:sz w:val="20"/>
              </w:rPr>
              <w:t>Repères de progressivité :</w:t>
            </w:r>
          </w:p>
          <w:p w:rsidR="00C60C01" w:rsidRDefault="00C60C01"/>
          <w:p w:rsidR="00C60C01" w:rsidRDefault="00C60C01" w:rsidP="009F36A3">
            <w:r w:rsidRPr="009F36A3">
              <w:rPr>
                <w:sz w:val="20"/>
              </w:rPr>
              <w:t>Des aménagements sont envisageables pour permettre aux élèves</w:t>
            </w:r>
            <w:r>
              <w:rPr>
                <w:sz w:val="20"/>
              </w:rPr>
              <w:t xml:space="preserve"> d’exploiter au mieux leurs res</w:t>
            </w:r>
            <w:r w:rsidRPr="009F36A3">
              <w:rPr>
                <w:sz w:val="20"/>
              </w:rPr>
              <w:t>sources pour produire une performance maximale, source de plaisir. Privilégier la variété des situations qui permettent d’exploiter dif</w:t>
            </w:r>
            <w:r>
              <w:rPr>
                <w:sz w:val="20"/>
              </w:rPr>
              <w:t>f</w:t>
            </w:r>
            <w:r w:rsidRPr="009F36A3">
              <w:rPr>
                <w:sz w:val="20"/>
              </w:rPr>
              <w:t xml:space="preserve">érents types de ressources dans un temps d’engagement moteur conséquent. Les retours sur leurs actions permettent aux élèves de progresser.  </w:t>
            </w:r>
          </w:p>
        </w:tc>
      </w:tr>
      <w:tr w:rsidR="00C60C01" w:rsidTr="00C60C01">
        <w:tc>
          <w:tcPr>
            <w:tcW w:w="2122" w:type="dxa"/>
            <w:shd w:val="clear" w:color="auto" w:fill="D9D9D9" w:themeFill="background1" w:themeFillShade="D9"/>
          </w:tcPr>
          <w:p w:rsidR="00C60C01" w:rsidRPr="00C02FF7" w:rsidRDefault="00C60C01" w:rsidP="00C02FF7">
            <w:pPr>
              <w:rPr>
                <w:b/>
                <w:sz w:val="20"/>
                <w:szCs w:val="20"/>
              </w:rPr>
            </w:pPr>
            <w:r w:rsidRPr="00C02FF7">
              <w:rPr>
                <w:b/>
                <w:sz w:val="20"/>
                <w:szCs w:val="20"/>
              </w:rPr>
              <w:t>Domaine 2 : les méthodes et outils pour apprendre</w:t>
            </w:r>
          </w:p>
          <w:p w:rsidR="00C60C01" w:rsidRPr="00C02FF7" w:rsidRDefault="00C60C01" w:rsidP="00C02FF7">
            <w:pPr>
              <w:rPr>
                <w:b/>
                <w:sz w:val="20"/>
                <w:szCs w:val="20"/>
              </w:rPr>
            </w:pPr>
          </w:p>
          <w:p w:rsidR="00C60C01" w:rsidRPr="00C02FF7" w:rsidRDefault="00C60C01" w:rsidP="00C02FF7">
            <w:pPr>
              <w:rPr>
                <w:sz w:val="20"/>
                <w:szCs w:val="20"/>
              </w:rPr>
            </w:pPr>
            <w:r w:rsidRPr="00C02FF7">
              <w:rPr>
                <w:sz w:val="20"/>
                <w:szCs w:val="20"/>
              </w:rPr>
              <w:t>Organisation du travail personnel</w:t>
            </w:r>
          </w:p>
          <w:p w:rsidR="00C60C01" w:rsidRPr="00C02FF7" w:rsidRDefault="00C60C01" w:rsidP="00C02FF7">
            <w:pPr>
              <w:rPr>
                <w:sz w:val="20"/>
                <w:szCs w:val="20"/>
              </w:rPr>
            </w:pPr>
            <w:r w:rsidRPr="00C02FF7">
              <w:rPr>
                <w:sz w:val="20"/>
                <w:szCs w:val="20"/>
              </w:rPr>
              <w:t>Coopération et réalisation de projets</w:t>
            </w:r>
          </w:p>
          <w:p w:rsidR="00C60C01" w:rsidRPr="00C02FF7" w:rsidRDefault="00C60C01" w:rsidP="00C02FF7">
            <w:pPr>
              <w:rPr>
                <w:sz w:val="20"/>
                <w:szCs w:val="20"/>
              </w:rPr>
            </w:pPr>
            <w:r w:rsidRPr="00C02FF7">
              <w:rPr>
                <w:sz w:val="20"/>
                <w:szCs w:val="20"/>
              </w:rPr>
              <w:t>Médias, démarches de recherche et de traitement de l'information</w:t>
            </w:r>
          </w:p>
          <w:p w:rsidR="00C60C01" w:rsidRPr="00C02FF7" w:rsidRDefault="00C60C01" w:rsidP="00C02FF7">
            <w:pPr>
              <w:rPr>
                <w:sz w:val="20"/>
                <w:szCs w:val="20"/>
              </w:rPr>
            </w:pPr>
            <w:r w:rsidRPr="00C02FF7">
              <w:rPr>
                <w:sz w:val="20"/>
                <w:szCs w:val="20"/>
              </w:rPr>
              <w:t>Outils numériques pour échanger et communiquer</w:t>
            </w:r>
          </w:p>
          <w:p w:rsidR="00C60C01" w:rsidRPr="00C02FF7" w:rsidRDefault="00C60C0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C60C01" w:rsidRPr="00C45F2B" w:rsidRDefault="00C60C01">
            <w:pPr>
              <w:rPr>
                <w:sz w:val="20"/>
              </w:rPr>
            </w:pPr>
            <w:r w:rsidRPr="00C45F2B">
              <w:rPr>
                <w:b/>
                <w:sz w:val="20"/>
              </w:rPr>
              <w:t>S’approprier seul ou à plusieurs par la pratique, les méthodes et outils pour apprendre</w:t>
            </w:r>
            <w:r w:rsidRPr="00C45F2B">
              <w:rPr>
                <w:sz w:val="20"/>
              </w:rPr>
              <w:t>.</w:t>
            </w:r>
          </w:p>
          <w:p w:rsidR="00C60C01" w:rsidRPr="00C45F2B" w:rsidRDefault="00C60C01">
            <w:pPr>
              <w:rPr>
                <w:sz w:val="20"/>
              </w:rPr>
            </w:pPr>
          </w:p>
          <w:p w:rsidR="00C60C01" w:rsidRPr="002A7A82" w:rsidRDefault="00C60C01">
            <w:pPr>
              <w:rPr>
                <w:sz w:val="20"/>
              </w:rPr>
            </w:pPr>
            <w:r w:rsidRPr="002A7A82">
              <w:rPr>
                <w:sz w:val="20"/>
              </w:rPr>
              <w:t>Apprendre par l’action, l’observation, l’analyse de son activité et de celle des autres.</w:t>
            </w:r>
          </w:p>
          <w:p w:rsidR="00C60C01" w:rsidRDefault="00C60C01">
            <w:r w:rsidRPr="002A7A82">
              <w:rPr>
                <w:sz w:val="20"/>
              </w:rPr>
              <w:t>Répéter un geste pour le stabiliser et le rendre plus ef</w:t>
            </w:r>
            <w:r>
              <w:rPr>
                <w:sz w:val="20"/>
              </w:rPr>
              <w:t>fi</w:t>
            </w:r>
            <w:r w:rsidRPr="002A7A82">
              <w:rPr>
                <w:sz w:val="20"/>
              </w:rPr>
              <w:t>cace. » Utiliser des outils numériques pour observer, évaluer et modif</w:t>
            </w:r>
            <w:r>
              <w:rPr>
                <w:sz w:val="20"/>
              </w:rPr>
              <w:t>i</w:t>
            </w:r>
            <w:r w:rsidRPr="002A7A82">
              <w:rPr>
                <w:sz w:val="20"/>
              </w:rPr>
              <w:t>er ses actions.</w:t>
            </w:r>
          </w:p>
        </w:tc>
        <w:tc>
          <w:tcPr>
            <w:tcW w:w="426" w:type="dxa"/>
            <w:vMerge/>
          </w:tcPr>
          <w:p w:rsidR="00C60C01" w:rsidRDefault="00C60C01">
            <w:pPr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C60C01" w:rsidRPr="007569EE" w:rsidRDefault="00C60C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CA2 </w:t>
            </w:r>
            <w:r w:rsidRPr="007569EE">
              <w:rPr>
                <w:b/>
                <w:sz w:val="20"/>
              </w:rPr>
              <w:t>Adapter ses déplacements à des environnements variés.</w:t>
            </w:r>
          </w:p>
          <w:p w:rsidR="00C60C01" w:rsidRDefault="00C60C01" w:rsidP="007569EE">
            <w:pPr>
              <w:rPr>
                <w:sz w:val="20"/>
              </w:rPr>
            </w:pPr>
            <w:r w:rsidRPr="007569EE">
              <w:rPr>
                <w:sz w:val="20"/>
              </w:rPr>
              <w:t xml:space="preserve"> </w:t>
            </w:r>
            <w:r w:rsidRPr="00981B32">
              <w:rPr>
                <w:sz w:val="20"/>
              </w:rPr>
              <w:t>Réaliser, seul ou à plusieurs, un parcours dans plusieurs environnements inhabituels, en milieu naturel aménagé ou artif</w:t>
            </w:r>
            <w:r>
              <w:rPr>
                <w:sz w:val="20"/>
              </w:rPr>
              <w:t>i</w:t>
            </w:r>
            <w:r w:rsidRPr="00981B32">
              <w:rPr>
                <w:sz w:val="20"/>
              </w:rPr>
              <w:t>ciel. Connaitre et respecter les règles de sécurité qui s’appliquent à chaque environnement Identif</w:t>
            </w:r>
            <w:r>
              <w:rPr>
                <w:sz w:val="20"/>
              </w:rPr>
              <w:t>i</w:t>
            </w:r>
            <w:r w:rsidRPr="00981B32">
              <w:rPr>
                <w:sz w:val="20"/>
              </w:rPr>
              <w:t xml:space="preserve">er la personne responsable à alerter ou </w:t>
            </w:r>
            <w:r>
              <w:rPr>
                <w:sz w:val="20"/>
              </w:rPr>
              <w:t>la procédure en cas de problème.</w:t>
            </w:r>
          </w:p>
          <w:p w:rsidR="00C60C01" w:rsidRDefault="00C60C01" w:rsidP="00F40477">
            <w:r w:rsidRPr="00981B32">
              <w:rPr>
                <w:sz w:val="20"/>
              </w:rPr>
              <w:t xml:space="preserve">Valider l’attestation scolaire du savoir nager (ASSN), </w:t>
            </w:r>
          </w:p>
        </w:tc>
        <w:tc>
          <w:tcPr>
            <w:tcW w:w="2694" w:type="dxa"/>
          </w:tcPr>
          <w:p w:rsidR="00C60C01" w:rsidRPr="007569EE" w:rsidRDefault="00C60C01" w:rsidP="00981B32">
            <w:pPr>
              <w:rPr>
                <w:sz w:val="20"/>
              </w:rPr>
            </w:pPr>
          </w:p>
          <w:p w:rsidR="00C60C01" w:rsidRDefault="00C60C01" w:rsidP="00981B32">
            <w:pPr>
              <w:rPr>
                <w:sz w:val="20"/>
              </w:rPr>
            </w:pPr>
            <w:r w:rsidRPr="007569EE">
              <w:rPr>
                <w:sz w:val="20"/>
              </w:rPr>
              <w:t xml:space="preserve"> </w:t>
            </w:r>
            <w:r w:rsidRPr="00981B32">
              <w:rPr>
                <w:sz w:val="20"/>
              </w:rPr>
              <w:t xml:space="preserve">Conduire un déplacement sans appréhension et en toute sécurité. </w:t>
            </w:r>
          </w:p>
          <w:p w:rsidR="00C60C01" w:rsidRDefault="00C60C01" w:rsidP="00981B32">
            <w:pPr>
              <w:rPr>
                <w:sz w:val="20"/>
              </w:rPr>
            </w:pPr>
            <w:r w:rsidRPr="00981B32">
              <w:rPr>
                <w:sz w:val="20"/>
              </w:rPr>
              <w:t>Adapter son déplacement aux dif</w:t>
            </w:r>
            <w:r>
              <w:rPr>
                <w:sz w:val="20"/>
              </w:rPr>
              <w:t>f</w:t>
            </w:r>
            <w:r w:rsidRPr="00981B32">
              <w:rPr>
                <w:sz w:val="20"/>
              </w:rPr>
              <w:t xml:space="preserve">érents milieux. </w:t>
            </w:r>
          </w:p>
          <w:p w:rsidR="00C60C01" w:rsidRDefault="00C60C01" w:rsidP="00981B32">
            <w:pPr>
              <w:rPr>
                <w:sz w:val="20"/>
              </w:rPr>
            </w:pPr>
            <w:r w:rsidRPr="00981B32">
              <w:rPr>
                <w:sz w:val="20"/>
              </w:rPr>
              <w:t xml:space="preserve">Tenir compte du milieu et de ses évolutions (vent, eau, végétation etc.). </w:t>
            </w:r>
          </w:p>
          <w:p w:rsidR="00C60C01" w:rsidRDefault="00C60C01" w:rsidP="00981B32">
            <w:r w:rsidRPr="00981B32">
              <w:rPr>
                <w:sz w:val="20"/>
              </w:rPr>
              <w:t>Gérer son ef</w:t>
            </w:r>
            <w:r>
              <w:rPr>
                <w:sz w:val="20"/>
              </w:rPr>
              <w:t>f</w:t>
            </w:r>
            <w:r w:rsidRPr="00981B32">
              <w:rPr>
                <w:sz w:val="20"/>
              </w:rPr>
              <w:t>ort pour pouvoir revenir au point de départ. Aider l’autre.</w:t>
            </w:r>
          </w:p>
        </w:tc>
        <w:tc>
          <w:tcPr>
            <w:tcW w:w="3196" w:type="dxa"/>
          </w:tcPr>
          <w:p w:rsidR="00C60C01" w:rsidRDefault="00C60C01">
            <w:pPr>
              <w:rPr>
                <w:sz w:val="14"/>
              </w:rPr>
            </w:pPr>
          </w:p>
          <w:p w:rsidR="00C60C01" w:rsidRDefault="00C60C01">
            <w:pPr>
              <w:rPr>
                <w:sz w:val="20"/>
              </w:rPr>
            </w:pPr>
            <w:r w:rsidRPr="00981B32">
              <w:rPr>
                <w:sz w:val="20"/>
              </w:rPr>
              <w:t>Activité de roule et de glisse, activités nautiques,</w:t>
            </w:r>
            <w:r w:rsidRPr="00981B32">
              <w:rPr>
                <w:sz w:val="32"/>
              </w:rPr>
              <w:t xml:space="preserve"> </w:t>
            </w:r>
            <w:r w:rsidRPr="00981B32">
              <w:rPr>
                <w:sz w:val="20"/>
              </w:rPr>
              <w:t>équitation, parcours d’orientation, parcours d’escalade, savoir nager, etc.</w:t>
            </w:r>
          </w:p>
          <w:p w:rsidR="00C60C01" w:rsidRPr="00981B32" w:rsidRDefault="00C60C01">
            <w:pPr>
              <w:rPr>
                <w:sz w:val="20"/>
              </w:rPr>
            </w:pPr>
          </w:p>
          <w:p w:rsidR="00C60C01" w:rsidRPr="002E12D9" w:rsidRDefault="00C60C01">
            <w:pPr>
              <w:rPr>
                <w:b/>
                <w:sz w:val="18"/>
              </w:rPr>
            </w:pPr>
            <w:r w:rsidRPr="002E12D9">
              <w:rPr>
                <w:b/>
                <w:sz w:val="18"/>
              </w:rPr>
              <w:t>Repères de progressivité</w:t>
            </w:r>
          </w:p>
          <w:p w:rsidR="00C60C01" w:rsidRDefault="00C60C01" w:rsidP="00981B32">
            <w:r w:rsidRPr="00981B32">
              <w:rPr>
                <w:sz w:val="18"/>
              </w:rPr>
              <w:t>La natation fera l’objet, dans la mesure du possible, d’un enseignement sur chaque année du cycle. Les activités d’orientation peuvent être programmées, quel que soit le li</w:t>
            </w:r>
            <w:r>
              <w:rPr>
                <w:sz w:val="18"/>
              </w:rPr>
              <w:t>eu d’implantation de l’éta</w:t>
            </w:r>
            <w:r w:rsidRPr="00981B32">
              <w:rPr>
                <w:sz w:val="18"/>
              </w:rPr>
              <w:t>blissement. Les autres activités physiques de pleine nature seront abordées si les ressources locales ou l’organisation d’un séjour avec nuitées le permettent.</w:t>
            </w:r>
          </w:p>
        </w:tc>
      </w:tr>
      <w:tr w:rsidR="00C60C01" w:rsidTr="00C60C01">
        <w:tc>
          <w:tcPr>
            <w:tcW w:w="2122" w:type="dxa"/>
            <w:shd w:val="clear" w:color="auto" w:fill="D9D9D9" w:themeFill="background1" w:themeFillShade="D9"/>
          </w:tcPr>
          <w:p w:rsidR="00C60C01" w:rsidRDefault="00C60C01" w:rsidP="00C02FF7">
            <w:pPr>
              <w:rPr>
                <w:b/>
                <w:sz w:val="20"/>
              </w:rPr>
            </w:pPr>
            <w:r w:rsidRPr="00C02FF7">
              <w:rPr>
                <w:b/>
                <w:sz w:val="20"/>
              </w:rPr>
              <w:lastRenderedPageBreak/>
              <w:t>Domaine 3 : la formation de la personne et du citoyen</w:t>
            </w:r>
          </w:p>
          <w:p w:rsidR="00C60C01" w:rsidRPr="00C02FF7" w:rsidRDefault="00C60C01" w:rsidP="00C02FF7">
            <w:pPr>
              <w:rPr>
                <w:b/>
                <w:sz w:val="20"/>
              </w:rPr>
            </w:pPr>
          </w:p>
          <w:p w:rsidR="00C60C01" w:rsidRPr="00C02FF7" w:rsidRDefault="00C60C01" w:rsidP="00C02FF7">
            <w:pPr>
              <w:rPr>
                <w:sz w:val="20"/>
              </w:rPr>
            </w:pPr>
            <w:r w:rsidRPr="00C02FF7">
              <w:rPr>
                <w:sz w:val="20"/>
              </w:rPr>
              <w:t>Expression de la sensibilité et des opinions, respect des autres</w:t>
            </w:r>
          </w:p>
          <w:p w:rsidR="00C60C01" w:rsidRPr="00C02FF7" w:rsidRDefault="00C60C01" w:rsidP="00C02FF7">
            <w:pPr>
              <w:rPr>
                <w:sz w:val="20"/>
              </w:rPr>
            </w:pPr>
            <w:r w:rsidRPr="00C02FF7">
              <w:rPr>
                <w:sz w:val="20"/>
              </w:rPr>
              <w:t>La règle et le droit</w:t>
            </w:r>
          </w:p>
          <w:p w:rsidR="00C60C01" w:rsidRPr="00C02FF7" w:rsidRDefault="00C60C01" w:rsidP="00C02FF7">
            <w:pPr>
              <w:rPr>
                <w:sz w:val="20"/>
              </w:rPr>
            </w:pPr>
            <w:r w:rsidRPr="00C02FF7">
              <w:rPr>
                <w:sz w:val="20"/>
              </w:rPr>
              <w:t>Réflexion et discernement</w:t>
            </w:r>
          </w:p>
          <w:p w:rsidR="00C60C01" w:rsidRPr="00C02FF7" w:rsidRDefault="00C60C01" w:rsidP="00C02FF7">
            <w:pPr>
              <w:rPr>
                <w:sz w:val="20"/>
              </w:rPr>
            </w:pPr>
            <w:r w:rsidRPr="00C02FF7">
              <w:rPr>
                <w:sz w:val="20"/>
              </w:rPr>
              <w:t>Responsabilité, sens de l'engagement et de l'initiative</w:t>
            </w:r>
          </w:p>
          <w:p w:rsidR="00C60C01" w:rsidRDefault="00C60C01"/>
        </w:tc>
        <w:tc>
          <w:tcPr>
            <w:tcW w:w="2976" w:type="dxa"/>
            <w:shd w:val="clear" w:color="auto" w:fill="D9D9D9" w:themeFill="background1" w:themeFillShade="D9"/>
          </w:tcPr>
          <w:p w:rsidR="00C60C01" w:rsidRPr="00C45F2B" w:rsidRDefault="00C60C01">
            <w:pPr>
              <w:rPr>
                <w:sz w:val="20"/>
              </w:rPr>
            </w:pPr>
            <w:r w:rsidRPr="00C45F2B">
              <w:rPr>
                <w:b/>
                <w:sz w:val="20"/>
              </w:rPr>
              <w:t>Partager des règles, assumer de</w:t>
            </w:r>
            <w:r>
              <w:rPr>
                <w:b/>
                <w:sz w:val="20"/>
              </w:rPr>
              <w:t>s rôles  et des responsabilités.</w:t>
            </w:r>
          </w:p>
          <w:p w:rsidR="00C60C01" w:rsidRDefault="00C60C01">
            <w:pPr>
              <w:rPr>
                <w:sz w:val="20"/>
              </w:rPr>
            </w:pPr>
            <w:r w:rsidRPr="002A7A82">
              <w:rPr>
                <w:sz w:val="20"/>
              </w:rPr>
              <w:t>Assumer les rôles sociaux spécif</w:t>
            </w:r>
            <w:r>
              <w:rPr>
                <w:sz w:val="20"/>
              </w:rPr>
              <w:t>i</w:t>
            </w:r>
            <w:r w:rsidRPr="002A7A82">
              <w:rPr>
                <w:sz w:val="20"/>
              </w:rPr>
              <w:t>ques aux dif</w:t>
            </w:r>
            <w:r>
              <w:rPr>
                <w:sz w:val="20"/>
              </w:rPr>
              <w:t>f</w:t>
            </w:r>
            <w:r w:rsidRPr="002A7A82">
              <w:rPr>
                <w:sz w:val="20"/>
              </w:rPr>
              <w:t xml:space="preserve">érentes APSA et à la classe (joueur, coach, arbitre, juge, observateur, tuteur, médiateur, organisateur…). </w:t>
            </w:r>
          </w:p>
          <w:p w:rsidR="00C60C01" w:rsidRDefault="00C60C01">
            <w:pPr>
              <w:rPr>
                <w:sz w:val="20"/>
              </w:rPr>
            </w:pPr>
            <w:r w:rsidRPr="002A7A82">
              <w:rPr>
                <w:sz w:val="20"/>
              </w:rPr>
              <w:t xml:space="preserve">Comprendre, respecter et faire respecter règles et règlements. Assurer sa sécurité et celle d’autrui dans des situations variées. </w:t>
            </w:r>
          </w:p>
          <w:p w:rsidR="00C60C01" w:rsidRPr="00C45F2B" w:rsidRDefault="00C60C01">
            <w:pPr>
              <w:rPr>
                <w:sz w:val="20"/>
              </w:rPr>
            </w:pPr>
            <w:r w:rsidRPr="002A7A82">
              <w:rPr>
                <w:sz w:val="20"/>
              </w:rPr>
              <w:t>S’engager dans les activités sportives et artistiques collectives.</w:t>
            </w:r>
          </w:p>
        </w:tc>
        <w:tc>
          <w:tcPr>
            <w:tcW w:w="426" w:type="dxa"/>
            <w:vMerge/>
          </w:tcPr>
          <w:p w:rsidR="00C60C01" w:rsidRDefault="00C60C01">
            <w:pPr>
              <w:rPr>
                <w:b/>
                <w:sz w:val="20"/>
              </w:rPr>
            </w:pPr>
          </w:p>
        </w:tc>
        <w:tc>
          <w:tcPr>
            <w:tcW w:w="2976" w:type="dxa"/>
          </w:tcPr>
          <w:p w:rsidR="00C60C01" w:rsidRPr="009070BE" w:rsidRDefault="00C60C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CA3 </w:t>
            </w:r>
            <w:r w:rsidRPr="009070BE">
              <w:rPr>
                <w:b/>
                <w:sz w:val="20"/>
              </w:rPr>
              <w:t>S’exprimer devant les autres par une prestation artistique et/ou acrobatique.</w:t>
            </w:r>
          </w:p>
          <w:p w:rsidR="00C60C01" w:rsidRPr="009070BE" w:rsidRDefault="00C60C01">
            <w:pPr>
              <w:rPr>
                <w:sz w:val="20"/>
              </w:rPr>
            </w:pPr>
          </w:p>
          <w:p w:rsidR="00C60C01" w:rsidRDefault="00C60C01" w:rsidP="009070BE">
            <w:pPr>
              <w:rPr>
                <w:sz w:val="20"/>
              </w:rPr>
            </w:pPr>
            <w:r w:rsidRPr="00007182">
              <w:rPr>
                <w:sz w:val="20"/>
              </w:rPr>
              <w:t>Réaliser en petits groupes 2 séquences : une à visée acrobatique destinée à être jugée, une autre à visée artistique destinée à être appréciée et à émouvoir. Savoir f</w:t>
            </w:r>
            <w:r>
              <w:rPr>
                <w:sz w:val="20"/>
              </w:rPr>
              <w:t>i</w:t>
            </w:r>
            <w:r w:rsidRPr="00007182">
              <w:rPr>
                <w:sz w:val="20"/>
              </w:rPr>
              <w:t>lmer une prestation pou</w:t>
            </w:r>
            <w:r>
              <w:rPr>
                <w:sz w:val="20"/>
              </w:rPr>
              <w:t>r la revoir et la faire évoluer.</w:t>
            </w:r>
          </w:p>
          <w:p w:rsidR="00C60C01" w:rsidRDefault="00C60C01" w:rsidP="009070BE">
            <w:r w:rsidRPr="00007182">
              <w:rPr>
                <w:sz w:val="20"/>
              </w:rPr>
              <w:t>Respecter les prestations des autres et accepter de se produire devant les autres</w:t>
            </w:r>
            <w:r>
              <w:rPr>
                <w:sz w:val="20"/>
              </w:rPr>
              <w:t>.</w:t>
            </w:r>
          </w:p>
        </w:tc>
        <w:tc>
          <w:tcPr>
            <w:tcW w:w="2694" w:type="dxa"/>
          </w:tcPr>
          <w:p w:rsidR="00C60C01" w:rsidRDefault="00C60C01" w:rsidP="00007182">
            <w:pPr>
              <w:rPr>
                <w:sz w:val="20"/>
              </w:rPr>
            </w:pPr>
            <w:r w:rsidRPr="00007182">
              <w:rPr>
                <w:sz w:val="20"/>
              </w:rPr>
              <w:t>Utiliser le pouvoir expressif du corps de différentes façons. Enrichir son répertoire d’actions af</w:t>
            </w:r>
            <w:r>
              <w:rPr>
                <w:sz w:val="20"/>
              </w:rPr>
              <w:t>i</w:t>
            </w:r>
            <w:r w:rsidRPr="00007182">
              <w:rPr>
                <w:sz w:val="20"/>
              </w:rPr>
              <w:t xml:space="preserve">n de communiquer une intention ou une émotion. </w:t>
            </w:r>
          </w:p>
          <w:p w:rsidR="00C60C01" w:rsidRDefault="00C60C01" w:rsidP="00007182">
            <w:r w:rsidRPr="00007182">
              <w:rPr>
                <w:sz w:val="20"/>
              </w:rPr>
              <w:t>S’engager dans des actions artistiques ou acrobatiques destinées à être présentées aux autres en maitrisant les risques et ses émotions. Mobiliser son imaginaire pour créer du sens et de l’émotion, dans des prestations collectives.</w:t>
            </w:r>
          </w:p>
        </w:tc>
        <w:tc>
          <w:tcPr>
            <w:tcW w:w="3196" w:type="dxa"/>
          </w:tcPr>
          <w:p w:rsidR="00C60C01" w:rsidRPr="009070BE" w:rsidRDefault="00C60C01">
            <w:pPr>
              <w:rPr>
                <w:sz w:val="20"/>
              </w:rPr>
            </w:pPr>
          </w:p>
          <w:p w:rsidR="00C60C01" w:rsidRDefault="00C60C01">
            <w:pPr>
              <w:rPr>
                <w:sz w:val="20"/>
              </w:rPr>
            </w:pPr>
            <w:r w:rsidRPr="00007182">
              <w:rPr>
                <w:sz w:val="20"/>
              </w:rPr>
              <w:t>Danses collectives, activités gymniques, arts du</w:t>
            </w:r>
            <w:r>
              <w:t xml:space="preserve"> </w:t>
            </w:r>
            <w:r w:rsidRPr="00007182">
              <w:rPr>
                <w:sz w:val="20"/>
              </w:rPr>
              <w:t>cirque, danse de création.</w:t>
            </w:r>
          </w:p>
          <w:p w:rsidR="00C60C01" w:rsidRPr="009070BE" w:rsidRDefault="00C60C01">
            <w:pPr>
              <w:rPr>
                <w:sz w:val="20"/>
              </w:rPr>
            </w:pPr>
          </w:p>
          <w:p w:rsidR="00C60C01" w:rsidRPr="009070BE" w:rsidRDefault="00C60C01">
            <w:pPr>
              <w:rPr>
                <w:b/>
                <w:sz w:val="20"/>
              </w:rPr>
            </w:pPr>
            <w:r w:rsidRPr="009070BE">
              <w:rPr>
                <w:b/>
                <w:sz w:val="20"/>
              </w:rPr>
              <w:t>Repères de progressivité :</w:t>
            </w:r>
          </w:p>
          <w:p w:rsidR="00C60C01" w:rsidRDefault="00C60C01" w:rsidP="00A63D64">
            <w:r w:rsidRPr="00007182">
              <w:rPr>
                <w:sz w:val="18"/>
              </w:rPr>
              <w:t>Les activités artistiques et acrobatiques peuvent être organisées sur chacune des 3 années du cycle, en exploitant les ressources et les manifestations sportives locales.</w:t>
            </w:r>
          </w:p>
        </w:tc>
      </w:tr>
      <w:tr w:rsidR="00C60C01" w:rsidTr="00C60C01">
        <w:tc>
          <w:tcPr>
            <w:tcW w:w="2122" w:type="dxa"/>
            <w:shd w:val="clear" w:color="auto" w:fill="D9D9D9" w:themeFill="background1" w:themeFillShade="D9"/>
          </w:tcPr>
          <w:p w:rsidR="00C60C01" w:rsidRPr="00C02FF7" w:rsidRDefault="00C60C01" w:rsidP="00C02FF7">
            <w:pPr>
              <w:rPr>
                <w:b/>
                <w:sz w:val="20"/>
              </w:rPr>
            </w:pPr>
            <w:r w:rsidRPr="00C02FF7">
              <w:rPr>
                <w:b/>
                <w:sz w:val="20"/>
              </w:rPr>
              <w:t>Domaine 4 : les systèmes naturels et les systèmes techniques</w:t>
            </w:r>
          </w:p>
          <w:p w:rsidR="00C60C01" w:rsidRPr="00C02FF7" w:rsidRDefault="00C60C01" w:rsidP="00C02FF7">
            <w:pPr>
              <w:rPr>
                <w:sz w:val="20"/>
              </w:rPr>
            </w:pPr>
          </w:p>
          <w:p w:rsidR="00C60C01" w:rsidRPr="00C02FF7" w:rsidRDefault="00C60C01" w:rsidP="00C02FF7">
            <w:pPr>
              <w:rPr>
                <w:sz w:val="20"/>
              </w:rPr>
            </w:pPr>
            <w:r w:rsidRPr="00C02FF7">
              <w:rPr>
                <w:sz w:val="20"/>
              </w:rPr>
              <w:t>Démarches scientifiques</w:t>
            </w:r>
          </w:p>
          <w:p w:rsidR="00C60C01" w:rsidRPr="00C02FF7" w:rsidRDefault="00C60C01" w:rsidP="00C02FF7">
            <w:pPr>
              <w:rPr>
                <w:sz w:val="20"/>
              </w:rPr>
            </w:pPr>
            <w:r w:rsidRPr="00C02FF7">
              <w:rPr>
                <w:sz w:val="20"/>
              </w:rPr>
              <w:t>Conception, création, réalisation</w:t>
            </w:r>
          </w:p>
          <w:p w:rsidR="00C60C01" w:rsidRPr="00C02FF7" w:rsidRDefault="00C60C01" w:rsidP="00C02FF7">
            <w:pPr>
              <w:rPr>
                <w:sz w:val="20"/>
              </w:rPr>
            </w:pPr>
            <w:r w:rsidRPr="00C02FF7">
              <w:rPr>
                <w:sz w:val="20"/>
              </w:rPr>
              <w:t>Responsabilités individuelles et collectives  santé</w:t>
            </w:r>
          </w:p>
          <w:p w:rsidR="00C60C01" w:rsidRDefault="00C60C01"/>
        </w:tc>
        <w:tc>
          <w:tcPr>
            <w:tcW w:w="2976" w:type="dxa"/>
            <w:shd w:val="clear" w:color="auto" w:fill="D9D9D9" w:themeFill="background1" w:themeFillShade="D9"/>
          </w:tcPr>
          <w:p w:rsidR="00C60C01" w:rsidRPr="00C45F2B" w:rsidRDefault="00C60C01">
            <w:pPr>
              <w:rPr>
                <w:b/>
                <w:sz w:val="20"/>
              </w:rPr>
            </w:pPr>
            <w:r w:rsidRPr="00C45F2B">
              <w:rPr>
                <w:b/>
                <w:sz w:val="20"/>
              </w:rPr>
              <w:t>Apprendre à entretenir sa santé par une activité physique régulière.</w:t>
            </w:r>
          </w:p>
          <w:p w:rsidR="00C60C01" w:rsidRPr="00C45F2B" w:rsidRDefault="00C60C01">
            <w:pPr>
              <w:rPr>
                <w:sz w:val="20"/>
              </w:rPr>
            </w:pPr>
          </w:p>
          <w:p w:rsidR="00C60C01" w:rsidRDefault="00C60C01" w:rsidP="002A7A82">
            <w:pPr>
              <w:rPr>
                <w:sz w:val="20"/>
              </w:rPr>
            </w:pPr>
            <w:r w:rsidRPr="002A7A82">
              <w:rPr>
                <w:sz w:val="20"/>
              </w:rPr>
              <w:t>Évaluer la quantité et la qualité de son activité physique quotidienne dans et hors l’école.</w:t>
            </w:r>
          </w:p>
          <w:p w:rsidR="00C60C01" w:rsidRDefault="00C60C01" w:rsidP="002A7A82">
            <w:pPr>
              <w:rPr>
                <w:sz w:val="20"/>
              </w:rPr>
            </w:pPr>
            <w:r w:rsidRPr="002A7A82">
              <w:rPr>
                <w:sz w:val="20"/>
              </w:rPr>
              <w:t>Connaitre et appliquer des principe</w:t>
            </w:r>
            <w:r>
              <w:rPr>
                <w:sz w:val="20"/>
              </w:rPr>
              <w:t>s d’une bonne hygiène de vie.</w:t>
            </w:r>
          </w:p>
          <w:p w:rsidR="00C60C01" w:rsidRPr="00C45F2B" w:rsidRDefault="00C60C01" w:rsidP="002A7A82">
            <w:pPr>
              <w:rPr>
                <w:sz w:val="20"/>
              </w:rPr>
            </w:pPr>
            <w:r w:rsidRPr="002A7A82">
              <w:rPr>
                <w:sz w:val="20"/>
              </w:rPr>
              <w:t>Adapter l’intensité de son engagement physique à ses possibilités pour ne pas se mettre en danger.</w:t>
            </w:r>
          </w:p>
        </w:tc>
        <w:tc>
          <w:tcPr>
            <w:tcW w:w="426" w:type="dxa"/>
            <w:vMerge/>
          </w:tcPr>
          <w:p w:rsidR="00C60C01" w:rsidRDefault="00C60C01">
            <w:pPr>
              <w:rPr>
                <w:b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C60C01" w:rsidRPr="00A63D64" w:rsidRDefault="00C60C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CA4 </w:t>
            </w:r>
            <w:r w:rsidRPr="00A63D64">
              <w:rPr>
                <w:b/>
                <w:sz w:val="20"/>
              </w:rPr>
              <w:t>Conduire et maitriser un affrontement  collectif ou interindividuel.</w:t>
            </w:r>
          </w:p>
          <w:p w:rsidR="00C60C01" w:rsidRPr="00A63D64" w:rsidRDefault="00C60C01">
            <w:pPr>
              <w:rPr>
                <w:b/>
                <w:sz w:val="20"/>
              </w:rPr>
            </w:pPr>
          </w:p>
          <w:p w:rsidR="00C60C01" w:rsidRDefault="00C60C01" w:rsidP="00A63D64">
            <w:pPr>
              <w:rPr>
                <w:sz w:val="20"/>
              </w:rPr>
            </w:pPr>
            <w:r w:rsidRPr="00007182">
              <w:rPr>
                <w:sz w:val="20"/>
              </w:rPr>
              <w:t>En situation aménagée ou à ef</w:t>
            </w:r>
            <w:r>
              <w:rPr>
                <w:sz w:val="20"/>
              </w:rPr>
              <w:t>fectif réduit.</w:t>
            </w:r>
          </w:p>
          <w:p w:rsidR="00C60C01" w:rsidRDefault="00C60C01" w:rsidP="00A63D64">
            <w:pPr>
              <w:rPr>
                <w:sz w:val="20"/>
              </w:rPr>
            </w:pPr>
            <w:r w:rsidRPr="00007182">
              <w:rPr>
                <w:sz w:val="20"/>
              </w:rPr>
              <w:t>S’organiser tactiquement pour gagner le duel ou le match en identif</w:t>
            </w:r>
            <w:r>
              <w:rPr>
                <w:sz w:val="20"/>
              </w:rPr>
              <w:t>i</w:t>
            </w:r>
            <w:r w:rsidRPr="00007182">
              <w:rPr>
                <w:sz w:val="20"/>
              </w:rPr>
              <w:t>ant les situations favorables de marque. Maintenir un engagement moteur ef</w:t>
            </w:r>
            <w:r>
              <w:rPr>
                <w:sz w:val="20"/>
              </w:rPr>
              <w:t>fi</w:t>
            </w:r>
            <w:r w:rsidRPr="00007182">
              <w:rPr>
                <w:sz w:val="20"/>
              </w:rPr>
              <w:t xml:space="preserve">cace sur tout le temps de jeu prévu. </w:t>
            </w:r>
          </w:p>
          <w:p w:rsidR="00C60C01" w:rsidRDefault="00C60C01" w:rsidP="00A63D64">
            <w:pPr>
              <w:rPr>
                <w:sz w:val="20"/>
              </w:rPr>
            </w:pPr>
            <w:r w:rsidRPr="00007182">
              <w:rPr>
                <w:sz w:val="20"/>
              </w:rPr>
              <w:t xml:space="preserve">Respecter les partenaires, les adversaires et l’arbitre. </w:t>
            </w:r>
          </w:p>
          <w:p w:rsidR="00C60C01" w:rsidRPr="00A63D64" w:rsidRDefault="00C60C01" w:rsidP="00A63D64">
            <w:pPr>
              <w:rPr>
                <w:sz w:val="20"/>
              </w:rPr>
            </w:pPr>
            <w:r w:rsidRPr="00007182">
              <w:rPr>
                <w:sz w:val="20"/>
              </w:rPr>
              <w:t>Assurer di</w:t>
            </w:r>
            <w:r>
              <w:rPr>
                <w:sz w:val="20"/>
              </w:rPr>
              <w:t>f</w:t>
            </w:r>
            <w:r w:rsidRPr="00007182">
              <w:rPr>
                <w:sz w:val="20"/>
              </w:rPr>
              <w:t>férents rôles sociaux (joueur, arbitre, observateur) inhérents à l’activité et à l’organisation de la classe. Accepter le résultat de la rencontre et être capable de le commenter.</w:t>
            </w:r>
          </w:p>
        </w:tc>
        <w:tc>
          <w:tcPr>
            <w:tcW w:w="2694" w:type="dxa"/>
            <w:vMerge w:val="restart"/>
          </w:tcPr>
          <w:p w:rsidR="00C60C01" w:rsidRDefault="00C60C01" w:rsidP="00007182">
            <w:pPr>
              <w:rPr>
                <w:sz w:val="20"/>
              </w:rPr>
            </w:pPr>
            <w:r w:rsidRPr="00007182">
              <w:rPr>
                <w:sz w:val="20"/>
              </w:rPr>
              <w:t>Rechercher le gain de l’a</w:t>
            </w:r>
            <w:r>
              <w:rPr>
                <w:sz w:val="20"/>
              </w:rPr>
              <w:t>f</w:t>
            </w:r>
            <w:r w:rsidRPr="00007182">
              <w:rPr>
                <w:sz w:val="20"/>
              </w:rPr>
              <w:t>frontement par choix tactiques simples.</w:t>
            </w:r>
          </w:p>
          <w:p w:rsidR="00C60C01" w:rsidRPr="00007182" w:rsidRDefault="00C60C01" w:rsidP="00007182">
            <w:pPr>
              <w:rPr>
                <w:sz w:val="20"/>
              </w:rPr>
            </w:pPr>
            <w:r w:rsidRPr="00007182">
              <w:rPr>
                <w:sz w:val="20"/>
              </w:rPr>
              <w:t>Adapter son jeu et ses actions aux adversaires et à ses partenaires.</w:t>
            </w:r>
          </w:p>
          <w:p w:rsidR="00C60C01" w:rsidRPr="00007182" w:rsidRDefault="00C60C01" w:rsidP="00007182">
            <w:pPr>
              <w:rPr>
                <w:sz w:val="20"/>
              </w:rPr>
            </w:pPr>
            <w:r w:rsidRPr="00007182">
              <w:rPr>
                <w:sz w:val="20"/>
              </w:rPr>
              <w:t xml:space="preserve">Coordonner des actions motrices simples. </w:t>
            </w:r>
          </w:p>
          <w:p w:rsidR="00C60C01" w:rsidRPr="00007182" w:rsidRDefault="00C60C01" w:rsidP="00007182">
            <w:pPr>
              <w:rPr>
                <w:sz w:val="20"/>
              </w:rPr>
            </w:pPr>
            <w:r w:rsidRPr="00007182">
              <w:rPr>
                <w:sz w:val="20"/>
              </w:rPr>
              <w:t xml:space="preserve">Se reconnaitre attaquant / défenseur. </w:t>
            </w:r>
          </w:p>
          <w:p w:rsidR="00C60C01" w:rsidRPr="00007182" w:rsidRDefault="00C60C01" w:rsidP="00007182">
            <w:pPr>
              <w:rPr>
                <w:sz w:val="20"/>
              </w:rPr>
            </w:pPr>
            <w:r w:rsidRPr="00007182">
              <w:rPr>
                <w:sz w:val="20"/>
              </w:rPr>
              <w:t>Coopérer pour attaquer et défendre.</w:t>
            </w:r>
          </w:p>
          <w:p w:rsidR="00C60C01" w:rsidRPr="00007182" w:rsidRDefault="00C60C01" w:rsidP="00007182">
            <w:pPr>
              <w:rPr>
                <w:sz w:val="20"/>
              </w:rPr>
            </w:pPr>
            <w:r w:rsidRPr="00007182">
              <w:rPr>
                <w:sz w:val="20"/>
              </w:rPr>
              <w:t>Accepter de tenir des rôles simples d’arbitre et d’observateur.</w:t>
            </w:r>
          </w:p>
          <w:p w:rsidR="00C60C01" w:rsidRDefault="00C60C01" w:rsidP="00007182">
            <w:r w:rsidRPr="00007182">
              <w:rPr>
                <w:sz w:val="20"/>
              </w:rPr>
              <w:t>S’informer pour agir.</w:t>
            </w:r>
          </w:p>
        </w:tc>
        <w:tc>
          <w:tcPr>
            <w:tcW w:w="3196" w:type="dxa"/>
            <w:vMerge w:val="restart"/>
          </w:tcPr>
          <w:p w:rsidR="00C60C01" w:rsidRDefault="00C60C01">
            <w:pPr>
              <w:rPr>
                <w:sz w:val="20"/>
              </w:rPr>
            </w:pPr>
            <w:r>
              <w:t>J</w:t>
            </w:r>
            <w:r w:rsidRPr="00007182">
              <w:rPr>
                <w:sz w:val="20"/>
              </w:rPr>
              <w:t>eux traditionnels plus complexes</w:t>
            </w:r>
          </w:p>
          <w:p w:rsidR="00C60C01" w:rsidRDefault="00C60C01">
            <w:pPr>
              <w:rPr>
                <w:sz w:val="20"/>
              </w:rPr>
            </w:pPr>
            <w:r w:rsidRPr="00007182">
              <w:rPr>
                <w:sz w:val="20"/>
              </w:rPr>
              <w:t>jeux collectifs avec ou sans ballon et jeux pré- sportifs collectifs</w:t>
            </w:r>
            <w:r>
              <w:rPr>
                <w:sz w:val="20"/>
              </w:rPr>
              <w:t>.</w:t>
            </w:r>
          </w:p>
          <w:p w:rsidR="00C60C01" w:rsidRDefault="00C60C01">
            <w:pPr>
              <w:rPr>
                <w:sz w:val="20"/>
              </w:rPr>
            </w:pPr>
            <w:r w:rsidRPr="00F40477">
              <w:rPr>
                <w:sz w:val="20"/>
              </w:rPr>
              <w:t>jeux de combats (de préhension), jeux de raquettes (badminton, tennis)</w:t>
            </w:r>
          </w:p>
          <w:p w:rsidR="00C60C01" w:rsidRDefault="00C60C01">
            <w:pPr>
              <w:rPr>
                <w:sz w:val="20"/>
              </w:rPr>
            </w:pPr>
          </w:p>
          <w:p w:rsidR="00C60C01" w:rsidRPr="009070BE" w:rsidRDefault="00C60C01" w:rsidP="003B38D6">
            <w:pPr>
              <w:rPr>
                <w:b/>
                <w:sz w:val="20"/>
              </w:rPr>
            </w:pPr>
            <w:r w:rsidRPr="009070BE">
              <w:rPr>
                <w:b/>
                <w:sz w:val="20"/>
              </w:rPr>
              <w:t>Repères de progressivité :</w:t>
            </w:r>
          </w:p>
          <w:p w:rsidR="00C60C01" w:rsidRDefault="00C60C01" w:rsidP="003B38D6">
            <w:pPr>
              <w:rPr>
                <w:sz w:val="18"/>
              </w:rPr>
            </w:pPr>
            <w:r w:rsidRPr="00F40477">
              <w:rPr>
                <w:sz w:val="18"/>
              </w:rPr>
              <w:t>Tout au long du cycle, la pratique d’activités collectives doit amener l’élève à se reconnaitre comme attaquant ou défenseur, développer des stratégies, identif</w:t>
            </w:r>
            <w:r>
              <w:rPr>
                <w:sz w:val="18"/>
              </w:rPr>
              <w:t>i</w:t>
            </w:r>
            <w:r w:rsidRPr="00F40477">
              <w:rPr>
                <w:sz w:val="18"/>
              </w:rPr>
              <w:t>er et remplir</w:t>
            </w:r>
            <w:r>
              <w:rPr>
                <w:sz w:val="18"/>
              </w:rPr>
              <w:t xml:space="preserve"> des rôles et des statuts diff</w:t>
            </w:r>
            <w:r w:rsidRPr="00F40477">
              <w:rPr>
                <w:sz w:val="18"/>
              </w:rPr>
              <w:t xml:space="preserve">érents dans les jeux vécus et respecter les règles. </w:t>
            </w:r>
          </w:p>
          <w:p w:rsidR="00C60C01" w:rsidRDefault="00C60C01" w:rsidP="00F40477">
            <w:r w:rsidRPr="00F40477">
              <w:rPr>
                <w:sz w:val="18"/>
              </w:rPr>
              <w:t>Au cours du cycle, les élèves af</w:t>
            </w:r>
            <w:r>
              <w:rPr>
                <w:sz w:val="18"/>
              </w:rPr>
              <w:t>f</w:t>
            </w:r>
            <w:r w:rsidRPr="00F40477">
              <w:rPr>
                <w:sz w:val="18"/>
              </w:rPr>
              <w:t>rontent seuls un adversaire a</w:t>
            </w:r>
            <w:r>
              <w:rPr>
                <w:sz w:val="18"/>
              </w:rPr>
              <w:t>fi</w:t>
            </w:r>
            <w:r w:rsidRPr="00F40477">
              <w:rPr>
                <w:sz w:val="18"/>
              </w:rPr>
              <w:t>n d’obtenir le gain du jeu, de développer des stratég</w:t>
            </w:r>
            <w:r>
              <w:rPr>
                <w:sz w:val="18"/>
              </w:rPr>
              <w:t>ies comme attaquant ou comme dé</w:t>
            </w:r>
            <w:r w:rsidRPr="00F40477">
              <w:rPr>
                <w:sz w:val="18"/>
              </w:rPr>
              <w:t>fenseur et de comprendre qu’il faut attaquer tout en se défendant (réversibilité des situations vécues).</w:t>
            </w:r>
          </w:p>
        </w:tc>
      </w:tr>
      <w:tr w:rsidR="00C60C01" w:rsidTr="00C60C01">
        <w:tc>
          <w:tcPr>
            <w:tcW w:w="2122" w:type="dxa"/>
            <w:shd w:val="clear" w:color="auto" w:fill="D9D9D9" w:themeFill="background1" w:themeFillShade="D9"/>
          </w:tcPr>
          <w:p w:rsidR="00C60C01" w:rsidRPr="00C02FF7" w:rsidRDefault="00C60C01" w:rsidP="00C02FF7">
            <w:pPr>
              <w:rPr>
                <w:b/>
                <w:sz w:val="20"/>
              </w:rPr>
            </w:pPr>
            <w:r w:rsidRPr="00C02FF7">
              <w:rPr>
                <w:b/>
                <w:sz w:val="20"/>
              </w:rPr>
              <w:t>Domaine 5 : les représentations du monde et l'activité humaine</w:t>
            </w:r>
          </w:p>
          <w:p w:rsidR="00C60C01" w:rsidRDefault="00C60C01" w:rsidP="00C02FF7">
            <w:pPr>
              <w:rPr>
                <w:sz w:val="20"/>
              </w:rPr>
            </w:pPr>
          </w:p>
          <w:p w:rsidR="00C60C01" w:rsidRPr="00C02FF7" w:rsidRDefault="00C60C01" w:rsidP="00C02FF7">
            <w:pPr>
              <w:rPr>
                <w:sz w:val="20"/>
              </w:rPr>
            </w:pPr>
            <w:r w:rsidRPr="00C02FF7">
              <w:rPr>
                <w:sz w:val="20"/>
              </w:rPr>
              <w:t>L'espace et le temps</w:t>
            </w:r>
          </w:p>
          <w:p w:rsidR="00C60C01" w:rsidRPr="00C02FF7" w:rsidRDefault="00C60C01" w:rsidP="00C02FF7">
            <w:pPr>
              <w:rPr>
                <w:sz w:val="20"/>
              </w:rPr>
            </w:pPr>
            <w:r w:rsidRPr="00C02FF7">
              <w:rPr>
                <w:sz w:val="20"/>
              </w:rPr>
              <w:t>Organisations et représentations du monde</w:t>
            </w:r>
          </w:p>
          <w:p w:rsidR="00C60C01" w:rsidRDefault="00C60C01" w:rsidP="00C02FF7">
            <w:r w:rsidRPr="00C02FF7">
              <w:rPr>
                <w:sz w:val="20"/>
              </w:rPr>
              <w:t>Invention, élaboration, production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60C01" w:rsidRPr="00C45F2B" w:rsidRDefault="00C60C01">
            <w:pPr>
              <w:rPr>
                <w:b/>
                <w:sz w:val="20"/>
              </w:rPr>
            </w:pPr>
            <w:r w:rsidRPr="00C45F2B">
              <w:rPr>
                <w:b/>
                <w:sz w:val="20"/>
              </w:rPr>
              <w:t>S’approprier une culture physique sportive et artistique.</w:t>
            </w:r>
          </w:p>
          <w:p w:rsidR="00C60C01" w:rsidRPr="00C45F2B" w:rsidRDefault="00C60C01">
            <w:pPr>
              <w:rPr>
                <w:sz w:val="20"/>
              </w:rPr>
            </w:pPr>
          </w:p>
          <w:p w:rsidR="00C60C01" w:rsidRPr="00C45F2B" w:rsidRDefault="00C60C01">
            <w:pPr>
              <w:rPr>
                <w:sz w:val="20"/>
              </w:rPr>
            </w:pPr>
            <w:r w:rsidRPr="002A7A82">
              <w:rPr>
                <w:sz w:val="20"/>
              </w:rPr>
              <w:t>Savoir situer des performances à l’échelle de la performance humaine. » Comprendre et respecter l’environnement des pratiqu</w:t>
            </w:r>
            <w:bookmarkStart w:id="0" w:name="_GoBack"/>
            <w:bookmarkEnd w:id="0"/>
            <w:r w:rsidRPr="002A7A82">
              <w:rPr>
                <w:sz w:val="20"/>
              </w:rPr>
              <w:t>es physiques et sportives.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C60C01" w:rsidRPr="00A63D64" w:rsidRDefault="00C60C01">
            <w:pPr>
              <w:rPr>
                <w:sz w:val="20"/>
              </w:rPr>
            </w:pPr>
          </w:p>
        </w:tc>
        <w:tc>
          <w:tcPr>
            <w:tcW w:w="2976" w:type="dxa"/>
            <w:vMerge/>
          </w:tcPr>
          <w:p w:rsidR="00C60C01" w:rsidRPr="00A63D64" w:rsidRDefault="00C60C01">
            <w:pPr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C60C01" w:rsidRDefault="00C60C01"/>
        </w:tc>
        <w:tc>
          <w:tcPr>
            <w:tcW w:w="3196" w:type="dxa"/>
            <w:vMerge/>
          </w:tcPr>
          <w:p w:rsidR="00C60C01" w:rsidRDefault="00C60C01"/>
        </w:tc>
      </w:tr>
    </w:tbl>
    <w:p w:rsidR="00F12A77" w:rsidRDefault="00F12A77">
      <w:r>
        <w:t>Stage « EPS et transversalité des apprentissages » Dakar Mars 2017</w:t>
      </w:r>
    </w:p>
    <w:sectPr w:rsidR="00F12A77" w:rsidSect="00C02FF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F7"/>
    <w:rsid w:val="00007182"/>
    <w:rsid w:val="002A7A82"/>
    <w:rsid w:val="002E12D9"/>
    <w:rsid w:val="00310407"/>
    <w:rsid w:val="00333EED"/>
    <w:rsid w:val="003B38D6"/>
    <w:rsid w:val="005B5698"/>
    <w:rsid w:val="007569EE"/>
    <w:rsid w:val="009070BE"/>
    <w:rsid w:val="00981B32"/>
    <w:rsid w:val="009D58EA"/>
    <w:rsid w:val="009F36A3"/>
    <w:rsid w:val="00A63D64"/>
    <w:rsid w:val="00C02FF7"/>
    <w:rsid w:val="00C45F2B"/>
    <w:rsid w:val="00C60C01"/>
    <w:rsid w:val="00C857B7"/>
    <w:rsid w:val="00E6554E"/>
    <w:rsid w:val="00F12A77"/>
    <w:rsid w:val="00F37F68"/>
    <w:rsid w:val="00F40477"/>
    <w:rsid w:val="00F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D38B-77F6-4CB7-8A81-80E753ED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F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9</cp:revision>
  <dcterms:created xsi:type="dcterms:W3CDTF">2017-03-11T12:11:00Z</dcterms:created>
  <dcterms:modified xsi:type="dcterms:W3CDTF">2017-04-01T13:23:00Z</dcterms:modified>
</cp:coreProperties>
</file>