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0798" w:rsidRDefault="0069772B" w:rsidP="00A60798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-219075</wp:posOffset>
                </wp:positionV>
                <wp:extent cx="6753225" cy="1104900"/>
                <wp:effectExtent l="9525" t="9525" r="95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9772B">
                              <w:rPr>
                                <w:rFonts w:ascii="Arial Rounded MT Bold" w:hAnsi="Arial Rounded MT Bold" w:cs="Segoe UI Semibold"/>
                                <w:b/>
                                <w:color w:val="548DD4" w:themeColor="text2" w:themeTint="99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Evaluer par compétence en Cycles 3 et 4</w:t>
                            </w:r>
                          </w:p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9772B"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Formation du PFCP « Afrique de l’ouest » 2018, du 5 au 7 février</w:t>
                            </w:r>
                          </w:p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69772B"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Co-animée</w:t>
                            </w:r>
                            <w:proofErr w:type="spellEnd"/>
                            <w:r w:rsidRPr="0069772B"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par Frédérique LE BLANC, EEMPC2 Histoire-Géographie </w:t>
                            </w:r>
                          </w:p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69772B"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et</w:t>
                            </w:r>
                            <w:proofErr w:type="gramEnd"/>
                            <w:r w:rsidRPr="0069772B">
                              <w:rPr>
                                <w:rFonts w:ascii="Arial Rounded MT Bold" w:hAnsi="Arial Rounded MT Bold" w:cs="Segoe UI Semibold"/>
                                <w:i/>
                                <w:color w:val="548DD4" w:themeColor="text2" w:themeTint="99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Vincent BORDENEUVE, EMFE</w:t>
                            </w:r>
                          </w:p>
                          <w:p w:rsidR="000259EC" w:rsidRPr="0069772B" w:rsidRDefault="000259EC" w:rsidP="000259EC">
                            <w:pPr>
                              <w:rPr>
                                <w:rFonts w:ascii="Arial Rounded MT Bold" w:hAnsi="Arial Rounded MT Bold" w:cs="Segoe UI Semibold"/>
                                <w:b/>
                                <w:color w:val="548DD4" w:themeColor="text2" w:themeTint="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17.25pt;width:531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9772B">
                        <w:rPr>
                          <w:rFonts w:ascii="Arial Rounded MT Bold" w:hAnsi="Arial Rounded MT Bold" w:cs="Segoe UI Semibold"/>
                          <w:b/>
                          <w:color w:val="548DD4" w:themeColor="text2" w:themeTint="99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Evaluer par compétence en Cycles 3 et 4</w:t>
                      </w:r>
                    </w:p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9772B"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Formation du PFCP « Afrique de l’ouest » 2018, du 5 au 7 février</w:t>
                      </w:r>
                    </w:p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9772B"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Co-animée par Frédérique LE BLANC, EEMPC2 Histoire-Géographie </w:t>
                      </w:r>
                    </w:p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9772B">
                        <w:rPr>
                          <w:rFonts w:ascii="Arial Rounded MT Bold" w:hAnsi="Arial Rounded MT Bold" w:cs="Segoe UI Semibold"/>
                          <w:i/>
                          <w:color w:val="548DD4" w:themeColor="text2" w:themeTint="99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et Vincent BORDENEUVE, EMFE</w:t>
                      </w:r>
                    </w:p>
                    <w:p w:rsidR="000259EC" w:rsidRPr="0069772B" w:rsidRDefault="000259EC" w:rsidP="000259EC">
                      <w:pPr>
                        <w:rPr>
                          <w:rFonts w:ascii="Arial Rounded MT Bold" w:hAnsi="Arial Rounded MT Bold" w:cs="Segoe UI Semibold"/>
                          <w:b/>
                          <w:color w:val="548DD4" w:themeColor="text2" w:themeTint="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798">
        <w:tab/>
      </w:r>
    </w:p>
    <w:p w:rsidR="00A60798" w:rsidRDefault="00A60798" w:rsidP="00A60798">
      <w:pPr>
        <w:jc w:val="left"/>
      </w:pPr>
    </w:p>
    <w:p w:rsidR="00A60798" w:rsidRDefault="00A60798" w:rsidP="00A60798">
      <w:pPr>
        <w:jc w:val="left"/>
      </w:pPr>
    </w:p>
    <w:p w:rsidR="000259EC" w:rsidRDefault="00A60798" w:rsidP="00A60798">
      <w:pPr>
        <w:jc w:val="left"/>
        <w:rPr>
          <w:caps/>
          <w:sz w:val="44"/>
          <w:szCs w:val="44"/>
        </w:rPr>
      </w:pPr>
      <w:r w:rsidRPr="00A60798">
        <w:rPr>
          <w:sz w:val="44"/>
          <w:szCs w:val="44"/>
        </w:rPr>
        <w:tab/>
      </w:r>
      <w:r w:rsidRPr="00A60798">
        <w:rPr>
          <w:caps/>
          <w:sz w:val="44"/>
          <w:szCs w:val="44"/>
        </w:rPr>
        <w:tab/>
      </w:r>
      <w:r w:rsidRPr="00A60798">
        <w:rPr>
          <w:caps/>
          <w:sz w:val="44"/>
          <w:szCs w:val="44"/>
        </w:rPr>
        <w:tab/>
      </w:r>
    </w:p>
    <w:p w:rsidR="000259EC" w:rsidRDefault="000259EC" w:rsidP="00A60798">
      <w:pPr>
        <w:jc w:val="left"/>
        <w:rPr>
          <w:caps/>
          <w:sz w:val="44"/>
          <w:szCs w:val="44"/>
        </w:rPr>
      </w:pPr>
    </w:p>
    <w:p w:rsidR="000259EC" w:rsidRDefault="000259EC" w:rsidP="00A60798">
      <w:pPr>
        <w:jc w:val="left"/>
        <w:rPr>
          <w:caps/>
          <w:sz w:val="44"/>
          <w:szCs w:val="44"/>
        </w:rPr>
      </w:pPr>
    </w:p>
    <w:p w:rsidR="00A60798" w:rsidRDefault="000259EC" w:rsidP="00A60798">
      <w:pPr>
        <w:jc w:val="left"/>
        <w:rPr>
          <w:caps/>
          <w:sz w:val="36"/>
          <w:szCs w:val="36"/>
        </w:rPr>
      </w:pPr>
      <w:r>
        <w:rPr>
          <w:caps/>
          <w:sz w:val="44"/>
          <w:szCs w:val="44"/>
        </w:rPr>
        <w:tab/>
      </w:r>
      <w:r>
        <w:rPr>
          <w:caps/>
          <w:sz w:val="44"/>
          <w:szCs w:val="44"/>
        </w:rPr>
        <w:tab/>
      </w:r>
      <w:r>
        <w:rPr>
          <w:caps/>
          <w:sz w:val="44"/>
          <w:szCs w:val="44"/>
        </w:rPr>
        <w:tab/>
      </w:r>
      <w:r w:rsidR="00A60798" w:rsidRPr="00A60798">
        <w:rPr>
          <w:caps/>
          <w:noProof/>
          <w:sz w:val="44"/>
          <w:szCs w:val="44"/>
          <w:lang w:eastAsia="fr-FR"/>
        </w:rPr>
        <w:drawing>
          <wp:inline distT="0" distB="0" distL="0" distR="0">
            <wp:extent cx="4648200" cy="3666617"/>
            <wp:effectExtent l="19050" t="0" r="0" b="0"/>
            <wp:docPr id="1" name="Image 1" descr="Résultat de recherche d'images pour &quot;origine de l'évaluation scolair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origine de l'évaluation scolair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14" cy="36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9EC" w:rsidRPr="000259EC" w:rsidRDefault="000259EC" w:rsidP="00A60798">
      <w:pPr>
        <w:jc w:val="left"/>
        <w:rPr>
          <w:caps/>
          <w:sz w:val="36"/>
          <w:szCs w:val="36"/>
        </w:rPr>
      </w:pPr>
    </w:p>
    <w:p w:rsidR="00A60798" w:rsidRPr="00A60798" w:rsidRDefault="00A60798" w:rsidP="00A60798">
      <w:pPr>
        <w:jc w:val="left"/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</w:pPr>
      <w:r w:rsidRPr="00A60798">
        <w:rPr>
          <w:rFonts w:ascii="Arial Rounded MT Bold" w:hAnsi="Arial Rounded MT Bold"/>
          <w:b/>
          <w:bCs/>
          <w:caps/>
          <w:color w:val="808080" w:themeColor="background1" w:themeShade="80"/>
          <w:sz w:val="44"/>
          <w:szCs w:val="44"/>
        </w:rPr>
        <w:tab/>
        <w:t xml:space="preserve">Remontons le temps … </w:t>
      </w:r>
    </w:p>
    <w:p w:rsidR="00DA72FC" w:rsidRPr="0069772B" w:rsidRDefault="00DA72FC" w:rsidP="00DA72FC">
      <w:pPr>
        <w:rPr>
          <w:rFonts w:ascii="Arial Rounded MT Bold" w:hAnsi="Arial Rounded MT Bold"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59EC" w:rsidRPr="0069772B" w:rsidRDefault="000259EC" w:rsidP="00DA72FC">
      <w:pPr>
        <w:rPr>
          <w:rFonts w:ascii="Arial Rounded MT Bold" w:hAnsi="Arial Rounded MT Bold"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59EC" w:rsidRPr="0069772B" w:rsidRDefault="000259EC" w:rsidP="00DA72FC">
      <w:pPr>
        <w:rPr>
          <w:rFonts w:ascii="Arial Rounded MT Bold" w:hAnsi="Arial Rounded MT Bold"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798" w:rsidRPr="000259EC" w:rsidRDefault="00DA72FC" w:rsidP="00DA72FC">
      <w:pPr>
        <w:rPr>
          <w:sz w:val="28"/>
          <w:szCs w:val="28"/>
        </w:rPr>
      </w:pPr>
      <w:r w:rsidRPr="0069772B">
        <w:rPr>
          <w:rFonts w:ascii="Arial Rounded MT Bold" w:hAnsi="Arial Rounded MT Bold"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Enchainement des diapositives</w:t>
      </w:r>
    </w:p>
    <w:p w:rsidR="00A60798" w:rsidRPr="000259EC" w:rsidRDefault="00A60798" w:rsidP="00A60798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Titre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Au début, un mot ...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Puis un métier, un commerce.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L'éducation jésuite et la méritocratie, au XVIe siècle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Et puis vint le temps de la note !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i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i/>
                <w:sz w:val="28"/>
                <w:szCs w:val="28"/>
              </w:rPr>
              <w:t>Souvenirs !</w:t>
            </w:r>
          </w:p>
        </w:tc>
      </w:tr>
      <w:tr w:rsidR="00DA72FC" w:rsidRPr="000259EC" w:rsidTr="00DA72FC">
        <w:tc>
          <w:tcPr>
            <w:tcW w:w="1134" w:type="dxa"/>
          </w:tcPr>
          <w:p w:rsidR="00DA72FC" w:rsidRPr="000259EC" w:rsidRDefault="00DA72FC" w:rsidP="00DA72FC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A72FC" w:rsidRPr="000259EC" w:rsidRDefault="00DA72FC" w:rsidP="00DA72FC">
            <w:pPr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r w:rsidRPr="000259EC">
              <w:rPr>
                <w:rFonts w:ascii="Arial Rounded MT Bold" w:hAnsi="Arial Rounded MT Bold"/>
                <w:sz w:val="28"/>
                <w:szCs w:val="28"/>
              </w:rPr>
              <w:t>Un siècle plus tard, qu'en est-il ?</w:t>
            </w:r>
          </w:p>
        </w:tc>
      </w:tr>
    </w:tbl>
    <w:p w:rsidR="00A60798" w:rsidRPr="000259EC" w:rsidRDefault="00A60798" w:rsidP="00DA72FC">
      <w:pPr>
        <w:rPr>
          <w:rFonts w:ascii="Arial Rounded MT Bold" w:hAnsi="Arial Rounded MT Bold"/>
          <w:sz w:val="28"/>
          <w:szCs w:val="28"/>
          <w:u w:val="single"/>
        </w:rPr>
      </w:pPr>
    </w:p>
    <w:p w:rsidR="00EF2020" w:rsidRDefault="00EF2020" w:rsidP="00DA72FC">
      <w:pPr>
        <w:rPr>
          <w:rFonts w:ascii="Arial Rounded MT Bold" w:hAnsi="Arial Rounded MT Bold"/>
          <w:sz w:val="36"/>
          <w:szCs w:val="36"/>
          <w:u w:val="single"/>
        </w:rPr>
      </w:pPr>
    </w:p>
    <w:p w:rsidR="000259EC" w:rsidRPr="0069772B" w:rsidRDefault="000259EC" w:rsidP="00DA72FC">
      <w:pPr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72FC" w:rsidRPr="0069772B" w:rsidRDefault="00DA72FC" w:rsidP="000259EC">
      <w:pPr>
        <w:jc w:val="both"/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 début, un mot ...</w:t>
      </w:r>
    </w:p>
    <w:p w:rsidR="00DA72FC" w:rsidRPr="0069772B" w:rsidRDefault="00DA72FC" w:rsidP="00DA72FC">
      <w:pPr>
        <w:rPr>
          <w:rFonts w:ascii="Arial Rounded MT Bold" w:hAnsi="Arial Rounded MT Bold"/>
          <w:smallCaps/>
          <w:color w:val="4F81BD" w:themeColor="accen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2020" w:rsidRDefault="00B7164A" w:rsidP="00B7164A">
      <w:pPr>
        <w:rPr>
          <w:rFonts w:ascii="Arial Rounded MT Bold" w:hAnsi="Arial Rounded MT Bold"/>
          <w:color w:val="808080" w:themeColor="background1" w:themeShade="80"/>
          <w:sz w:val="24"/>
          <w:szCs w:val="24"/>
          <w:u w:val="single"/>
        </w:rPr>
      </w:pPr>
      <w:r w:rsidRPr="00EF2020">
        <w:rPr>
          <w:rFonts w:ascii="Arial Rounded MT Bold" w:hAnsi="Arial Rounded MT Bold"/>
          <w:noProof/>
          <w:color w:val="808080" w:themeColor="background1" w:themeShade="80"/>
          <w:sz w:val="24"/>
          <w:szCs w:val="24"/>
          <w:lang w:eastAsia="fr-FR"/>
        </w:rPr>
        <w:drawing>
          <wp:inline distT="0" distB="0" distL="0" distR="0">
            <wp:extent cx="5218742" cy="3105150"/>
            <wp:effectExtent l="19050" t="0" r="958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73" cy="310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20" w:rsidRPr="00F754AA" w:rsidRDefault="00EF2020" w:rsidP="00F754AA">
      <w:pPr>
        <w:rPr>
          <w:rFonts w:ascii="Franklin Gothic Book" w:hAnsi="Franklin Gothic Book"/>
          <w:sz w:val="24"/>
          <w:szCs w:val="24"/>
        </w:rPr>
      </w:pPr>
      <w:r w:rsidRPr="00F754AA">
        <w:rPr>
          <w:rFonts w:ascii="Franklin Gothic Book" w:hAnsi="Franklin Gothic Book"/>
          <w:sz w:val="24"/>
          <w:szCs w:val="24"/>
        </w:rPr>
        <w:sym w:font="Wingdings" w:char="F0F0"/>
      </w:r>
      <w:r w:rsidRPr="00F754AA">
        <w:rPr>
          <w:rFonts w:ascii="Franklin Gothic Book" w:hAnsi="Franklin Gothic Book"/>
          <w:sz w:val="24"/>
          <w:szCs w:val="24"/>
        </w:rPr>
        <w:t xml:space="preserve"> Mesurer une valeur / Donner de la valeur</w:t>
      </w:r>
    </w:p>
    <w:p w:rsidR="00EF2020" w:rsidRDefault="00EF2020" w:rsidP="00EF2020">
      <w:pPr>
        <w:jc w:val="both"/>
        <w:rPr>
          <w:rFonts w:ascii="Arial Rounded MT Bold" w:hAnsi="Arial Rounded MT Bold"/>
          <w:sz w:val="24"/>
          <w:szCs w:val="24"/>
        </w:rPr>
      </w:pPr>
    </w:p>
    <w:p w:rsidR="00286DAE" w:rsidRDefault="00286DAE" w:rsidP="00EF2020">
      <w:pPr>
        <w:jc w:val="both"/>
        <w:rPr>
          <w:rFonts w:ascii="Arial Rounded MT Bold" w:hAnsi="Arial Rounded MT Bold"/>
          <w:sz w:val="24"/>
          <w:szCs w:val="24"/>
        </w:rPr>
      </w:pPr>
    </w:p>
    <w:p w:rsidR="00EF2020" w:rsidRPr="0069772B" w:rsidRDefault="00EF2020" w:rsidP="000259EC">
      <w:pPr>
        <w:jc w:val="both"/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Puis un métier, un commerce</w:t>
      </w:r>
    </w:p>
    <w:p w:rsidR="00EF2020" w:rsidRPr="0069772B" w:rsidRDefault="00EF2020" w:rsidP="00EF2020">
      <w:pPr>
        <w:rPr>
          <w:rFonts w:ascii="Arial Rounded MT Bold" w:hAnsi="Arial Rounded MT Bold"/>
          <w:b/>
          <w:smallCaps/>
          <w:color w:val="4F81BD" w:themeColor="accen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2020" w:rsidRPr="007427F9" w:rsidRDefault="00EF2020" w:rsidP="00EF2020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 xml:space="preserve">Au Moyen-âge (époque carolingienne), apparaît le premier réseau scolaire, fondé sur le </w:t>
      </w:r>
      <w:r w:rsidRPr="007427F9">
        <w:rPr>
          <w:rFonts w:ascii="Franklin Gothic Book" w:hAnsi="Franklin Gothic Book"/>
          <w:b/>
          <w:sz w:val="24"/>
          <w:szCs w:val="24"/>
        </w:rPr>
        <w:t>mode du service</w:t>
      </w:r>
      <w:r w:rsidRPr="007427F9">
        <w:rPr>
          <w:rFonts w:ascii="Franklin Gothic Book" w:hAnsi="Franklin Gothic Book"/>
          <w:sz w:val="24"/>
          <w:szCs w:val="24"/>
        </w:rPr>
        <w:t xml:space="preserve">. Le maître offre son </w:t>
      </w:r>
      <w:r w:rsidRPr="007427F9">
        <w:rPr>
          <w:rFonts w:ascii="Franklin Gothic Book" w:hAnsi="Franklin Gothic Book"/>
          <w:b/>
          <w:sz w:val="24"/>
          <w:szCs w:val="24"/>
        </w:rPr>
        <w:t>enseignement contre rétribution</w:t>
      </w:r>
      <w:r w:rsidRPr="007427F9">
        <w:rPr>
          <w:rFonts w:ascii="Franklin Gothic Book" w:hAnsi="Franklin Gothic Book"/>
          <w:sz w:val="24"/>
          <w:szCs w:val="24"/>
        </w:rPr>
        <w:t>. Chaque objectif atteint par l'élève est tarifé. Si l'élève n'apprend pas, l'enseignant n'est pas payé.</w:t>
      </w:r>
    </w:p>
    <w:p w:rsidR="007427F9" w:rsidRDefault="007427F9" w:rsidP="00EF2020">
      <w:pPr>
        <w:jc w:val="both"/>
        <w:rPr>
          <w:rFonts w:ascii="Franklin Gothic Book" w:hAnsi="Franklin Gothic Book"/>
          <w:sz w:val="24"/>
          <w:szCs w:val="24"/>
        </w:rPr>
      </w:pPr>
    </w:p>
    <w:p w:rsidR="00EF2020" w:rsidRPr="007427F9" w:rsidRDefault="00EF2020" w:rsidP="00EF2020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F0"/>
      </w:r>
      <w:r w:rsidRPr="007427F9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7427F9">
        <w:rPr>
          <w:rFonts w:ascii="Franklin Gothic Book" w:hAnsi="Franklin Gothic Book"/>
          <w:sz w:val="24"/>
          <w:szCs w:val="24"/>
        </w:rPr>
        <w:t>à</w:t>
      </w:r>
      <w:proofErr w:type="gramEnd"/>
      <w:r w:rsidRPr="007427F9">
        <w:rPr>
          <w:rFonts w:ascii="Franklin Gothic Book" w:hAnsi="Franklin Gothic Book"/>
          <w:sz w:val="24"/>
          <w:szCs w:val="24"/>
        </w:rPr>
        <w:t xml:space="preserve"> l'époque, </w:t>
      </w:r>
      <w:r w:rsidRPr="007427F9">
        <w:rPr>
          <w:rFonts w:ascii="Franklin Gothic Book" w:hAnsi="Franklin Gothic Book"/>
          <w:b/>
          <w:sz w:val="24"/>
          <w:szCs w:val="24"/>
        </w:rPr>
        <w:t>l'école n'a aucune fonction sociale</w:t>
      </w:r>
      <w:r w:rsidRPr="007427F9">
        <w:rPr>
          <w:rFonts w:ascii="Franklin Gothic Book" w:hAnsi="Franklin Gothic Book"/>
          <w:sz w:val="24"/>
          <w:szCs w:val="24"/>
        </w:rPr>
        <w:t xml:space="preserve"> dans le sens où la société féodale est déjà fortement cloisonnée en 3 catégories: noblesse (ceux qui défendent) / clergé (ceux qui prient) / "tiers-état" (ceux qui travaillent). L'enseignement, le </w:t>
      </w:r>
      <w:r w:rsidR="00286DAE" w:rsidRPr="007427F9">
        <w:rPr>
          <w:rFonts w:ascii="Franklin Gothic Book" w:hAnsi="Franklin Gothic Book"/>
          <w:sz w:val="24"/>
          <w:szCs w:val="24"/>
        </w:rPr>
        <w:t xml:space="preserve">savoir n'est </w:t>
      </w:r>
      <w:r w:rsidR="00286DAE" w:rsidRPr="007427F9">
        <w:rPr>
          <w:rFonts w:ascii="Franklin Gothic Book" w:hAnsi="Franklin Gothic Book"/>
          <w:b/>
          <w:sz w:val="24"/>
          <w:szCs w:val="24"/>
        </w:rPr>
        <w:t>pas un vecteur d'ascension</w:t>
      </w:r>
      <w:r w:rsidR="00286DAE" w:rsidRPr="007427F9">
        <w:rPr>
          <w:rFonts w:ascii="Franklin Gothic Book" w:hAnsi="Franklin Gothic Book"/>
          <w:sz w:val="24"/>
          <w:szCs w:val="24"/>
        </w:rPr>
        <w:t xml:space="preserve"> sociale (qui n'existe pas).</w:t>
      </w:r>
    </w:p>
    <w:p w:rsidR="00286DAE" w:rsidRPr="007427F9" w:rsidRDefault="00286DAE" w:rsidP="00EF2020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F0"/>
      </w:r>
      <w:r w:rsidRPr="007427F9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7427F9">
        <w:rPr>
          <w:rFonts w:ascii="Franklin Gothic Book" w:hAnsi="Franklin Gothic Book"/>
          <w:sz w:val="24"/>
          <w:szCs w:val="24"/>
        </w:rPr>
        <w:t>société</w:t>
      </w:r>
      <w:proofErr w:type="gramEnd"/>
      <w:r w:rsidRPr="007427F9">
        <w:rPr>
          <w:rFonts w:ascii="Franklin Gothic Book" w:hAnsi="Franklin Gothic Book"/>
          <w:sz w:val="24"/>
          <w:szCs w:val="24"/>
        </w:rPr>
        <w:t xml:space="preserve"> féodale = société dans laquelle la </w:t>
      </w:r>
      <w:r w:rsidRPr="007427F9">
        <w:rPr>
          <w:rFonts w:ascii="Franklin Gothic Book" w:hAnsi="Franklin Gothic Book"/>
          <w:b/>
          <w:sz w:val="24"/>
          <w:szCs w:val="24"/>
        </w:rPr>
        <w:t>naissance définit à l'avance votre positionnement</w:t>
      </w:r>
      <w:r w:rsidRPr="007427F9">
        <w:rPr>
          <w:rFonts w:ascii="Franklin Gothic Book" w:hAnsi="Franklin Gothic Book"/>
          <w:sz w:val="24"/>
          <w:szCs w:val="24"/>
        </w:rPr>
        <w:t xml:space="preserve"> et trajectoire sociale.</w:t>
      </w:r>
    </w:p>
    <w:p w:rsidR="00286DAE" w:rsidRDefault="00286DAE" w:rsidP="00EF2020">
      <w:pPr>
        <w:jc w:val="both"/>
        <w:rPr>
          <w:rFonts w:ascii="Arial Rounded MT Bold" w:hAnsi="Arial Rounded MT Bold"/>
          <w:sz w:val="24"/>
          <w:szCs w:val="24"/>
        </w:rPr>
      </w:pPr>
    </w:p>
    <w:p w:rsidR="00286DAE" w:rsidRDefault="00286DAE" w:rsidP="00EF2020">
      <w:pPr>
        <w:jc w:val="both"/>
        <w:rPr>
          <w:rFonts w:ascii="Arial Rounded MT Bold" w:hAnsi="Arial Rounded MT Bold"/>
          <w:sz w:val="24"/>
          <w:szCs w:val="24"/>
        </w:rPr>
      </w:pPr>
    </w:p>
    <w:p w:rsidR="00286DAE" w:rsidRPr="0069772B" w:rsidRDefault="00286DAE" w:rsidP="000259EC">
      <w:pPr>
        <w:jc w:val="both"/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 jésuite et méritocratie, au XV</w:t>
      </w:r>
      <w:r w:rsidR="000259EC"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siècle</w:t>
      </w:r>
    </w:p>
    <w:p w:rsidR="00286DAE" w:rsidRPr="0069772B" w:rsidRDefault="00286DAE" w:rsidP="00286DAE">
      <w:pPr>
        <w:rPr>
          <w:rFonts w:ascii="Arial Rounded MT Bold" w:hAnsi="Arial Rounded MT Bold"/>
          <w:b/>
          <w:smallCaps/>
          <w:color w:val="4F81BD" w:themeColor="accen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6DAE" w:rsidRDefault="00286DAE" w:rsidP="00286DA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Remise en cause de ce principe marchand par la révolution jésuite de la méritocratie.</w:t>
      </w:r>
    </w:p>
    <w:p w:rsidR="00286DAE" w:rsidRDefault="00286DAE" w:rsidP="00286DA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Objectif = sélectionner une nouvelle élite</w:t>
      </w:r>
    </w:p>
    <w:p w:rsidR="00286DAE" w:rsidRDefault="00286DAE" w:rsidP="00286DAE">
      <w:pPr>
        <w:rPr>
          <w:rFonts w:ascii="Arial Rounded MT Bold" w:hAnsi="Arial Rounded MT Bold"/>
          <w:sz w:val="24"/>
          <w:szCs w:val="24"/>
        </w:rPr>
      </w:pPr>
    </w:p>
    <w:p w:rsidR="007427F9" w:rsidRDefault="007427F9" w:rsidP="00286DAE">
      <w:pPr>
        <w:rPr>
          <w:rFonts w:ascii="Arial Rounded MT Bold" w:hAnsi="Arial Rounded MT Bold"/>
          <w:sz w:val="24"/>
          <w:szCs w:val="24"/>
        </w:rPr>
      </w:pPr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b/>
          <w:sz w:val="24"/>
          <w:szCs w:val="24"/>
        </w:rPr>
        <w:sym w:font="Wingdings" w:char="F071"/>
      </w:r>
      <w:r w:rsidRPr="007427F9">
        <w:rPr>
          <w:rFonts w:ascii="Franklin Gothic Book" w:hAnsi="Franklin Gothic Book"/>
          <w:b/>
          <w:sz w:val="24"/>
          <w:szCs w:val="24"/>
        </w:rPr>
        <w:t xml:space="preserve"> </w:t>
      </w:r>
      <w:r w:rsidRPr="007427F9">
        <w:rPr>
          <w:rFonts w:ascii="Franklin Gothic Book" w:hAnsi="Franklin Gothic Book"/>
          <w:b/>
          <w:sz w:val="24"/>
          <w:szCs w:val="24"/>
          <w:u w:val="single"/>
        </w:rPr>
        <w:t>Comment ?</w:t>
      </w:r>
      <w:r w:rsidRPr="007427F9">
        <w:rPr>
          <w:rFonts w:ascii="Franklin Gothic Book" w:hAnsi="Franklin Gothic Book"/>
          <w:sz w:val="24"/>
          <w:szCs w:val="24"/>
        </w:rPr>
        <w:t xml:space="preserve"> l'</w:t>
      </w:r>
      <w:r w:rsidRPr="007427F9">
        <w:rPr>
          <w:rFonts w:ascii="Franklin Gothic Book" w:hAnsi="Franklin Gothic Book"/>
          <w:b/>
          <w:sz w:val="24"/>
          <w:szCs w:val="24"/>
        </w:rPr>
        <w:t>émulation</w:t>
      </w:r>
      <w:r w:rsidRPr="007427F9">
        <w:rPr>
          <w:rFonts w:ascii="Franklin Gothic Book" w:hAnsi="Franklin Gothic Book"/>
          <w:sz w:val="24"/>
          <w:szCs w:val="24"/>
        </w:rPr>
        <w:t xml:space="preserve"> entre les élèves doit permettre de dégager les meilleurs, donc l'élite.</w:t>
      </w:r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b/>
          <w:sz w:val="24"/>
          <w:szCs w:val="24"/>
        </w:rPr>
        <w:sym w:font="Wingdings" w:char="F071"/>
      </w:r>
      <w:r w:rsidRPr="007427F9">
        <w:rPr>
          <w:rFonts w:ascii="Franklin Gothic Book" w:hAnsi="Franklin Gothic Book"/>
          <w:b/>
          <w:sz w:val="24"/>
          <w:szCs w:val="24"/>
        </w:rPr>
        <w:t xml:space="preserve"> </w:t>
      </w:r>
      <w:r w:rsidRPr="007427F9">
        <w:rPr>
          <w:rFonts w:ascii="Franklin Gothic Book" w:hAnsi="Franklin Gothic Book"/>
          <w:b/>
          <w:sz w:val="24"/>
          <w:szCs w:val="24"/>
          <w:u w:val="single"/>
        </w:rPr>
        <w:t>Par quel moyen ?</w:t>
      </w:r>
      <w:r w:rsidRPr="007427F9">
        <w:rPr>
          <w:rFonts w:ascii="Franklin Gothic Book" w:hAnsi="Franklin Gothic Book"/>
          <w:sz w:val="24"/>
          <w:szCs w:val="24"/>
        </w:rPr>
        <w:t xml:space="preserve"> un code d'enseignement, le "</w:t>
      </w:r>
      <w:r w:rsidRPr="007427F9">
        <w:rPr>
          <w:rFonts w:ascii="Franklin Gothic Book" w:hAnsi="Franklin Gothic Book"/>
          <w:b/>
          <w:sz w:val="24"/>
          <w:szCs w:val="24"/>
        </w:rPr>
        <w:t xml:space="preserve">Ratio </w:t>
      </w:r>
      <w:proofErr w:type="spellStart"/>
      <w:r w:rsidRPr="007427F9">
        <w:rPr>
          <w:rFonts w:ascii="Franklin Gothic Book" w:hAnsi="Franklin Gothic Book"/>
          <w:b/>
          <w:sz w:val="24"/>
          <w:szCs w:val="24"/>
        </w:rPr>
        <w:t>studiorum</w:t>
      </w:r>
      <w:proofErr w:type="spellEnd"/>
      <w:r w:rsidRPr="007427F9">
        <w:rPr>
          <w:rFonts w:ascii="Franklin Gothic Book" w:hAnsi="Franklin Gothic Book"/>
          <w:sz w:val="24"/>
          <w:szCs w:val="24"/>
        </w:rPr>
        <w:t>"</w:t>
      </w:r>
    </w:p>
    <w:p w:rsid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</w:p>
    <w:p w:rsidR="00286DAE" w:rsidRPr="007427F9" w:rsidRDefault="00F139F7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>Une nouvelle organisation de l'enseignement f</w:t>
      </w:r>
      <w:r w:rsidR="00286DAE" w:rsidRPr="007427F9">
        <w:rPr>
          <w:rFonts w:ascii="Franklin Gothic Book" w:hAnsi="Franklin Gothic Book"/>
          <w:sz w:val="24"/>
          <w:szCs w:val="24"/>
        </w:rPr>
        <w:t>ondé</w:t>
      </w:r>
      <w:r w:rsidRPr="007427F9">
        <w:rPr>
          <w:rFonts w:ascii="Franklin Gothic Book" w:hAnsi="Franklin Gothic Book"/>
          <w:sz w:val="24"/>
          <w:szCs w:val="24"/>
        </w:rPr>
        <w:t>e</w:t>
      </w:r>
      <w:r w:rsidR="00286DAE" w:rsidRPr="007427F9">
        <w:rPr>
          <w:rFonts w:ascii="Franklin Gothic Book" w:hAnsi="Franklin Gothic Book"/>
          <w:sz w:val="24"/>
          <w:szCs w:val="24"/>
        </w:rPr>
        <w:t xml:space="preserve"> sur un système </w:t>
      </w:r>
      <w:proofErr w:type="gramStart"/>
      <w:r w:rsidR="00286DAE" w:rsidRPr="007427F9">
        <w:rPr>
          <w:rFonts w:ascii="Franklin Gothic Book" w:hAnsi="Franklin Gothic Book"/>
          <w:sz w:val="24"/>
          <w:szCs w:val="24"/>
        </w:rPr>
        <w:t>de:</w:t>
      </w:r>
      <w:proofErr w:type="gramEnd"/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ab/>
        <w:t>* de devoirs écrits</w:t>
      </w:r>
      <w:r w:rsidR="00F139F7" w:rsidRPr="007427F9">
        <w:rPr>
          <w:rFonts w:ascii="Franklin Gothic Book" w:hAnsi="Franklin Gothic Book"/>
          <w:sz w:val="24"/>
          <w:szCs w:val="24"/>
        </w:rPr>
        <w:t xml:space="preserve"> (compositions)</w:t>
      </w:r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ab/>
        <w:t>* des concours et des prix</w:t>
      </w:r>
    </w:p>
    <w:p w:rsidR="00286DAE" w:rsidRPr="007427F9" w:rsidRDefault="00286DAE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lastRenderedPageBreak/>
        <w:tab/>
        <w:t>* suivant un rythme mensuel, trimestriel, annuel.</w:t>
      </w:r>
    </w:p>
    <w:p w:rsidR="00F139F7" w:rsidRPr="007427F9" w:rsidRDefault="00F139F7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>Les élèves sont en concurrence.</w:t>
      </w:r>
    </w:p>
    <w:p w:rsidR="00F754AA" w:rsidRDefault="00F754AA" w:rsidP="00286DAE">
      <w:pPr>
        <w:jc w:val="both"/>
        <w:rPr>
          <w:rFonts w:ascii="Franklin Gothic Book" w:hAnsi="Franklin Gothic Book"/>
          <w:sz w:val="24"/>
          <w:szCs w:val="24"/>
        </w:rPr>
      </w:pPr>
    </w:p>
    <w:p w:rsidR="00F139F7" w:rsidRDefault="00F139F7" w:rsidP="00286DAE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7427F9">
        <w:rPr>
          <w:rFonts w:ascii="Franklin Gothic Book" w:hAnsi="Franklin Gothic Book"/>
          <w:b/>
          <w:sz w:val="24"/>
          <w:szCs w:val="24"/>
        </w:rPr>
        <w:sym w:font="Wingdings" w:char="F071"/>
      </w:r>
      <w:r w:rsidRPr="007427F9">
        <w:rPr>
          <w:rFonts w:ascii="Franklin Gothic Book" w:hAnsi="Franklin Gothic Book"/>
          <w:b/>
          <w:sz w:val="24"/>
          <w:szCs w:val="24"/>
        </w:rPr>
        <w:t xml:space="preserve"> </w:t>
      </w:r>
      <w:r w:rsidRPr="007427F9">
        <w:rPr>
          <w:rFonts w:ascii="Franklin Gothic Book" w:hAnsi="Franklin Gothic Book"/>
          <w:b/>
          <w:sz w:val="24"/>
          <w:szCs w:val="24"/>
          <w:u w:val="single"/>
        </w:rPr>
        <w:t xml:space="preserve">Une nouvelle </w:t>
      </w:r>
      <w:proofErr w:type="gramStart"/>
      <w:r w:rsidRPr="007427F9">
        <w:rPr>
          <w:rFonts w:ascii="Franklin Gothic Book" w:hAnsi="Franklin Gothic Book"/>
          <w:b/>
          <w:sz w:val="24"/>
          <w:szCs w:val="24"/>
          <w:u w:val="single"/>
        </w:rPr>
        <w:t>donne:</w:t>
      </w:r>
      <w:proofErr w:type="gramEnd"/>
      <w:r w:rsidRPr="007427F9">
        <w:rPr>
          <w:rFonts w:ascii="Franklin Gothic Book" w:hAnsi="Franklin Gothic Book"/>
          <w:b/>
          <w:sz w:val="24"/>
          <w:szCs w:val="24"/>
          <w:u w:val="single"/>
        </w:rPr>
        <w:t xml:space="preserve"> le classement</w:t>
      </w:r>
    </w:p>
    <w:p w:rsidR="007427F9" w:rsidRPr="007427F9" w:rsidRDefault="007427F9" w:rsidP="00286DAE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F139F7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8C"/>
      </w:r>
      <w:r w:rsidRPr="007427F9">
        <w:rPr>
          <w:rFonts w:ascii="Franklin Gothic Book" w:hAnsi="Franklin Gothic Book"/>
          <w:sz w:val="24"/>
          <w:szCs w:val="24"/>
        </w:rPr>
        <w:t xml:space="preserve"> </w:t>
      </w:r>
      <w:r w:rsidR="00F139F7" w:rsidRPr="007427F9">
        <w:rPr>
          <w:rFonts w:ascii="Franklin Gothic Book" w:hAnsi="Franklin Gothic Book"/>
          <w:sz w:val="24"/>
          <w:szCs w:val="24"/>
        </w:rPr>
        <w:t xml:space="preserve">Pour attribuer des prix, il faut établir un </w:t>
      </w:r>
      <w:r w:rsidR="00F139F7" w:rsidRPr="007427F9">
        <w:rPr>
          <w:rFonts w:ascii="Franklin Gothic Book" w:hAnsi="Franklin Gothic Book"/>
          <w:b/>
          <w:sz w:val="24"/>
          <w:szCs w:val="24"/>
        </w:rPr>
        <w:t>classement</w:t>
      </w:r>
      <w:r w:rsidR="00F139F7" w:rsidRPr="007427F9">
        <w:rPr>
          <w:rFonts w:ascii="Franklin Gothic Book" w:hAnsi="Franklin Gothic Book"/>
          <w:sz w:val="24"/>
          <w:szCs w:val="24"/>
        </w:rPr>
        <w:t>. Il s'agit alors pour le maître de corriger les fautes et d'ordonner les compositions.</w:t>
      </w:r>
    </w:p>
    <w:p w:rsidR="00F754AA" w:rsidRDefault="00F754AA" w:rsidP="00286DAE">
      <w:pPr>
        <w:jc w:val="both"/>
        <w:rPr>
          <w:rFonts w:ascii="Franklin Gothic Book" w:hAnsi="Franklin Gothic Book"/>
          <w:sz w:val="24"/>
          <w:szCs w:val="24"/>
        </w:rPr>
      </w:pPr>
    </w:p>
    <w:p w:rsidR="00F139F7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8D"/>
      </w:r>
      <w:r w:rsidRPr="007427F9">
        <w:rPr>
          <w:rFonts w:ascii="Franklin Gothic Book" w:hAnsi="Franklin Gothic Book"/>
          <w:sz w:val="24"/>
          <w:szCs w:val="24"/>
        </w:rPr>
        <w:t xml:space="preserve"> </w:t>
      </w:r>
      <w:r w:rsidR="00F139F7" w:rsidRPr="007427F9">
        <w:rPr>
          <w:rFonts w:ascii="Franklin Gothic Book" w:hAnsi="Franklin Gothic Book"/>
          <w:sz w:val="24"/>
          <w:szCs w:val="24"/>
        </w:rPr>
        <w:t xml:space="preserve">Des </w:t>
      </w:r>
      <w:r w:rsidR="00F139F7" w:rsidRPr="007427F9">
        <w:rPr>
          <w:rFonts w:ascii="Franklin Gothic Book" w:hAnsi="Franklin Gothic Book"/>
          <w:b/>
          <w:sz w:val="24"/>
          <w:szCs w:val="24"/>
        </w:rPr>
        <w:t>indications chiffrées</w:t>
      </w:r>
      <w:r w:rsidR="00F139F7" w:rsidRPr="007427F9">
        <w:rPr>
          <w:rFonts w:ascii="Franklin Gothic Book" w:hAnsi="Franklin Gothic Book"/>
          <w:sz w:val="24"/>
          <w:szCs w:val="24"/>
        </w:rPr>
        <w:t xml:space="preserve"> vont rapidement apparaître pour faciliter la tâche</w:t>
      </w:r>
      <w:r w:rsidRPr="007427F9">
        <w:rPr>
          <w:rFonts w:ascii="Franklin Gothic Book" w:hAnsi="Franklin Gothic Book"/>
          <w:sz w:val="24"/>
          <w:szCs w:val="24"/>
        </w:rPr>
        <w:t xml:space="preserve">, selon une échelle à 4 </w:t>
      </w:r>
      <w:proofErr w:type="gramStart"/>
      <w:r w:rsidRPr="007427F9">
        <w:rPr>
          <w:rFonts w:ascii="Franklin Gothic Book" w:hAnsi="Franklin Gothic Book"/>
          <w:sz w:val="24"/>
          <w:szCs w:val="24"/>
        </w:rPr>
        <w:t>niveaux:</w:t>
      </w:r>
      <w:proofErr w:type="gramEnd"/>
      <w:r w:rsidRPr="007427F9">
        <w:rPr>
          <w:rFonts w:ascii="Franklin Gothic Book" w:hAnsi="Franklin Gothic Book"/>
          <w:sz w:val="24"/>
          <w:szCs w:val="24"/>
        </w:rPr>
        <w:t xml:space="preserve"> 1 = bien / 2 = assez bien / 3 = médiocre / 0 = mauvais.</w:t>
      </w:r>
    </w:p>
    <w:p w:rsidR="00F754AA" w:rsidRDefault="00F754AA" w:rsidP="00286DAE">
      <w:pPr>
        <w:jc w:val="both"/>
        <w:rPr>
          <w:rFonts w:ascii="Franklin Gothic Book" w:hAnsi="Franklin Gothic Book"/>
          <w:sz w:val="24"/>
          <w:szCs w:val="24"/>
        </w:rPr>
      </w:pPr>
    </w:p>
    <w:p w:rsidR="007427F9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8E"/>
      </w:r>
      <w:r w:rsidRPr="007427F9">
        <w:rPr>
          <w:rFonts w:ascii="Franklin Gothic Book" w:hAnsi="Franklin Gothic Book"/>
          <w:sz w:val="24"/>
          <w:szCs w:val="24"/>
        </w:rPr>
        <w:t xml:space="preserve"> Ce classement répété plusieurs fois dans l'année permet alors </w:t>
      </w:r>
      <w:r w:rsidRPr="007427F9">
        <w:rPr>
          <w:rFonts w:ascii="Franklin Gothic Book" w:hAnsi="Franklin Gothic Book"/>
          <w:b/>
          <w:sz w:val="24"/>
          <w:szCs w:val="24"/>
        </w:rPr>
        <w:t>d'organiser les élèves en classe de niveaux</w:t>
      </w:r>
      <w:r w:rsidRPr="007427F9">
        <w:rPr>
          <w:rFonts w:ascii="Franklin Gothic Book" w:hAnsi="Franklin Gothic Book"/>
          <w:sz w:val="24"/>
          <w:szCs w:val="24"/>
        </w:rPr>
        <w:t>, alors qu'avant, le maître allait d'un élève à l'autre.</w:t>
      </w:r>
    </w:p>
    <w:p w:rsidR="007427F9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ab/>
        <w:t>- "</w:t>
      </w:r>
      <w:proofErr w:type="spellStart"/>
      <w:r w:rsidRPr="007427F9">
        <w:rPr>
          <w:rFonts w:ascii="Franklin Gothic Book" w:hAnsi="Franklin Gothic Book"/>
          <w:sz w:val="24"/>
          <w:szCs w:val="24"/>
        </w:rPr>
        <w:t>optimi</w:t>
      </w:r>
      <w:proofErr w:type="spellEnd"/>
      <w:r w:rsidRPr="007427F9">
        <w:rPr>
          <w:rFonts w:ascii="Franklin Gothic Book" w:hAnsi="Franklin Gothic Book"/>
          <w:sz w:val="24"/>
          <w:szCs w:val="24"/>
        </w:rPr>
        <w:t>" passent en classe supérieure</w:t>
      </w:r>
    </w:p>
    <w:p w:rsidR="007427F9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ab/>
        <w:t>- "</w:t>
      </w:r>
      <w:proofErr w:type="spellStart"/>
      <w:r w:rsidRPr="007427F9">
        <w:rPr>
          <w:rFonts w:ascii="Franklin Gothic Book" w:hAnsi="Franklin Gothic Book"/>
          <w:sz w:val="24"/>
          <w:szCs w:val="24"/>
        </w:rPr>
        <w:t>inepti</w:t>
      </w:r>
      <w:proofErr w:type="spellEnd"/>
      <w:r w:rsidRPr="007427F9">
        <w:rPr>
          <w:rFonts w:ascii="Franklin Gothic Book" w:hAnsi="Franklin Gothic Book"/>
          <w:sz w:val="24"/>
          <w:szCs w:val="24"/>
        </w:rPr>
        <w:t xml:space="preserve">" sont </w:t>
      </w:r>
      <w:proofErr w:type="gramStart"/>
      <w:r w:rsidRPr="007427F9">
        <w:rPr>
          <w:rFonts w:ascii="Franklin Gothic Book" w:hAnsi="Franklin Gothic Book"/>
          <w:sz w:val="24"/>
          <w:szCs w:val="24"/>
        </w:rPr>
        <w:t>recalés;</w:t>
      </w:r>
      <w:proofErr w:type="gramEnd"/>
    </w:p>
    <w:p w:rsidR="007427F9" w:rsidRPr="007427F9" w:rsidRDefault="007427F9" w:rsidP="00286DAE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tab/>
        <w:t>- "</w:t>
      </w:r>
      <w:proofErr w:type="spellStart"/>
      <w:r w:rsidRPr="007427F9">
        <w:rPr>
          <w:rFonts w:ascii="Franklin Gothic Book" w:hAnsi="Franklin Gothic Book"/>
          <w:sz w:val="24"/>
          <w:szCs w:val="24"/>
        </w:rPr>
        <w:t>dubii</w:t>
      </w:r>
      <w:proofErr w:type="spellEnd"/>
      <w:r w:rsidRPr="007427F9">
        <w:rPr>
          <w:rFonts w:ascii="Franklin Gothic Book" w:hAnsi="Franklin Gothic Book"/>
          <w:sz w:val="24"/>
          <w:szCs w:val="24"/>
        </w:rPr>
        <w:t>" sont pris à l'essai au niveau supérieur avec possibilité de retourner au niveau inférieur.</w:t>
      </w:r>
    </w:p>
    <w:p w:rsidR="007427F9" w:rsidRDefault="007427F9" w:rsidP="00EF2020">
      <w:pPr>
        <w:jc w:val="both"/>
        <w:rPr>
          <w:rFonts w:ascii="Franklin Gothic Book" w:hAnsi="Franklin Gothic Book"/>
          <w:sz w:val="24"/>
          <w:szCs w:val="24"/>
        </w:rPr>
      </w:pPr>
    </w:p>
    <w:p w:rsidR="00EF2020" w:rsidRDefault="007427F9" w:rsidP="00EF2020">
      <w:pPr>
        <w:jc w:val="both"/>
        <w:rPr>
          <w:rFonts w:ascii="Franklin Gothic Book" w:hAnsi="Franklin Gothic Book"/>
          <w:sz w:val="24"/>
          <w:szCs w:val="24"/>
        </w:rPr>
      </w:pPr>
      <w:r w:rsidRPr="007427F9">
        <w:rPr>
          <w:rFonts w:ascii="Franklin Gothic Book" w:hAnsi="Franklin Gothic Book"/>
          <w:sz w:val="24"/>
          <w:szCs w:val="24"/>
        </w:rPr>
        <w:sym w:font="Wingdings" w:char="F0F0"/>
      </w:r>
      <w:r w:rsidRPr="007427F9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7427F9">
        <w:rPr>
          <w:rFonts w:ascii="Franklin Gothic Book" w:hAnsi="Franklin Gothic Book"/>
          <w:sz w:val="24"/>
          <w:szCs w:val="24"/>
        </w:rPr>
        <w:t>ce</w:t>
      </w:r>
      <w:proofErr w:type="gramEnd"/>
      <w:r w:rsidRPr="007427F9">
        <w:rPr>
          <w:rFonts w:ascii="Franklin Gothic Book" w:hAnsi="Franklin Gothic Book"/>
          <w:sz w:val="24"/>
          <w:szCs w:val="24"/>
        </w:rPr>
        <w:t xml:space="preserve"> qui permet de "juger" un élève est son classement dans la hiérarchie du groupe.</w:t>
      </w:r>
    </w:p>
    <w:p w:rsid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</w:p>
    <w:p w:rsidR="00F754AA" w:rsidRDefault="00F754AA" w:rsidP="00EF2020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</w:rPr>
        <w:sym w:font="Wingdings" w:char="F071"/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F754AA">
        <w:rPr>
          <w:rFonts w:ascii="Franklin Gothic Book" w:hAnsi="Franklin Gothic Book"/>
          <w:b/>
          <w:sz w:val="24"/>
          <w:szCs w:val="24"/>
          <w:u w:val="single"/>
        </w:rPr>
        <w:t>Pendant l'Ancien régime, en</w:t>
      </w:r>
      <w:r>
        <w:rPr>
          <w:rFonts w:ascii="Franklin Gothic Book" w:hAnsi="Franklin Gothic Book"/>
          <w:b/>
          <w:sz w:val="24"/>
          <w:szCs w:val="24"/>
          <w:u w:val="single"/>
        </w:rPr>
        <w:t xml:space="preserve"> dehors des écoles jésuites</w:t>
      </w:r>
    </w:p>
    <w:p w:rsidR="00F754AA" w:rsidRDefault="00F754AA" w:rsidP="00EF2020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La notation n'existe pas. L'évaluation est orale, et même quand le baccalauréat est créé par le Consulat en 1808 (et jusqu'à la fin du XIXe siècle), le jury rend son verdict à l'aide de boules de </w:t>
      </w:r>
      <w:proofErr w:type="gramStart"/>
      <w:r>
        <w:rPr>
          <w:rFonts w:ascii="Franklin Gothic Book" w:hAnsi="Franklin Gothic Book"/>
          <w:sz w:val="24"/>
          <w:szCs w:val="24"/>
        </w:rPr>
        <w:t>couleur:</w:t>
      </w:r>
      <w:proofErr w:type="gramEnd"/>
    </w:p>
    <w:p w:rsid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- boule </w:t>
      </w:r>
      <w:proofErr w:type="gramStart"/>
      <w:r>
        <w:rPr>
          <w:rFonts w:ascii="Franklin Gothic Book" w:hAnsi="Franklin Gothic Book"/>
          <w:sz w:val="24"/>
          <w:szCs w:val="24"/>
        </w:rPr>
        <w:t>rouge: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favorable</w:t>
      </w:r>
    </w:p>
    <w:p w:rsid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- boule </w:t>
      </w:r>
      <w:proofErr w:type="gramStart"/>
      <w:r>
        <w:rPr>
          <w:rFonts w:ascii="Franklin Gothic Book" w:hAnsi="Franklin Gothic Book"/>
          <w:sz w:val="24"/>
          <w:szCs w:val="24"/>
        </w:rPr>
        <w:t>noire: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défavorable</w:t>
      </w:r>
    </w:p>
    <w:p w:rsid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- boule </w:t>
      </w:r>
      <w:proofErr w:type="gramStart"/>
      <w:r>
        <w:rPr>
          <w:rFonts w:ascii="Franklin Gothic Book" w:hAnsi="Franklin Gothic Book"/>
          <w:sz w:val="24"/>
          <w:szCs w:val="24"/>
        </w:rPr>
        <w:t>blanche: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neutre</w:t>
      </w:r>
    </w:p>
    <w:p w:rsidR="00F754AA" w:rsidRPr="00F754AA" w:rsidRDefault="00F754AA" w:rsidP="00EF202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Si le candidat n'obtient que des boules rouges, il pouvait alors prétendre à la mention.</w:t>
      </w:r>
    </w:p>
    <w:p w:rsidR="00EF2020" w:rsidRDefault="00EF2020" w:rsidP="00EF2020">
      <w:pPr>
        <w:jc w:val="both"/>
        <w:rPr>
          <w:rFonts w:ascii="Franklin Gothic Book" w:hAnsi="Franklin Gothic Book"/>
          <w:sz w:val="32"/>
          <w:szCs w:val="32"/>
        </w:rPr>
      </w:pPr>
    </w:p>
    <w:p w:rsidR="00960F5A" w:rsidRPr="007427F9" w:rsidRDefault="00960F5A" w:rsidP="00EF2020">
      <w:pPr>
        <w:jc w:val="both"/>
        <w:rPr>
          <w:rFonts w:ascii="Franklin Gothic Book" w:hAnsi="Franklin Gothic Book"/>
          <w:sz w:val="32"/>
          <w:szCs w:val="32"/>
        </w:rPr>
      </w:pPr>
    </w:p>
    <w:p w:rsidR="00960F5A" w:rsidRPr="0069772B" w:rsidRDefault="00960F5A" w:rsidP="00F754AA">
      <w:pPr>
        <w:jc w:val="left"/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puis vint le temps de la note !</w:t>
      </w:r>
    </w:p>
    <w:p w:rsidR="00960F5A" w:rsidRPr="0069772B" w:rsidRDefault="00960F5A" w:rsidP="00960F5A">
      <w:pPr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790A" w:rsidRDefault="00F754AA" w:rsidP="00960F5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Le système de notation sur 20 </w:t>
      </w:r>
      <w:r w:rsidR="00E2790A">
        <w:rPr>
          <w:rFonts w:ascii="Franklin Gothic Book" w:hAnsi="Franklin Gothic Book"/>
          <w:sz w:val="24"/>
          <w:szCs w:val="24"/>
        </w:rPr>
        <w:t xml:space="preserve">est mis en place au cours de l'année scolaire 1890-1891. </w:t>
      </w:r>
    </w:p>
    <w:p w:rsidR="00E2790A" w:rsidRDefault="00E2790A" w:rsidP="00960F5A">
      <w:pPr>
        <w:jc w:val="both"/>
        <w:rPr>
          <w:rFonts w:ascii="Franklin Gothic Book" w:hAnsi="Franklin Gothic Book"/>
          <w:sz w:val="24"/>
          <w:szCs w:val="24"/>
        </w:rPr>
      </w:pPr>
    </w:p>
    <w:p w:rsidR="00960F5A" w:rsidRPr="0079404B" w:rsidRDefault="00E2790A" w:rsidP="00960F5A">
      <w:pPr>
        <w:jc w:val="both"/>
        <w:rPr>
          <w:rFonts w:ascii="Franklin Gothic Book" w:hAnsi="Franklin Gothic Book"/>
          <w:b/>
          <w:sz w:val="24"/>
          <w:szCs w:val="24"/>
        </w:rPr>
      </w:pPr>
      <w:r w:rsidRPr="0079404B">
        <w:rPr>
          <w:rFonts w:ascii="Franklin Gothic Book" w:hAnsi="Franklin Gothic Book"/>
          <w:b/>
          <w:sz w:val="24"/>
          <w:szCs w:val="24"/>
        </w:rPr>
        <w:t>Pourquoi ?</w:t>
      </w:r>
    </w:p>
    <w:p w:rsidR="0079404B" w:rsidRDefault="0079404B" w:rsidP="0079404B">
      <w:pPr>
        <w:jc w:val="both"/>
        <w:rPr>
          <w:rFonts w:ascii="Franklin Gothic Book" w:hAnsi="Franklin Gothic Book"/>
          <w:sz w:val="24"/>
          <w:szCs w:val="24"/>
        </w:rPr>
      </w:pPr>
    </w:p>
    <w:p w:rsidR="001C350A" w:rsidRDefault="00E2790A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1. </w:t>
      </w:r>
      <w:r w:rsidR="0079404B">
        <w:rPr>
          <w:rFonts w:ascii="Franklin Gothic Book" w:hAnsi="Franklin Gothic Book"/>
          <w:sz w:val="24"/>
          <w:szCs w:val="24"/>
        </w:rPr>
        <w:t>Parce que depuis les lois Ferry, l'</w:t>
      </w:r>
      <w:r w:rsidR="0079404B" w:rsidRPr="0079404B">
        <w:rPr>
          <w:rFonts w:ascii="Franklin Gothic Book" w:hAnsi="Franklin Gothic Book"/>
          <w:b/>
          <w:sz w:val="24"/>
          <w:szCs w:val="24"/>
        </w:rPr>
        <w:t>enseignement</w:t>
      </w:r>
      <w:r w:rsidR="0079404B">
        <w:rPr>
          <w:rFonts w:ascii="Franklin Gothic Book" w:hAnsi="Franklin Gothic Book"/>
          <w:sz w:val="24"/>
          <w:szCs w:val="24"/>
        </w:rPr>
        <w:t xml:space="preserve"> n'est plus individuel, mais </w:t>
      </w:r>
      <w:r w:rsidR="0079404B" w:rsidRPr="0079404B">
        <w:rPr>
          <w:rFonts w:ascii="Franklin Gothic Book" w:hAnsi="Franklin Gothic Book"/>
          <w:b/>
          <w:sz w:val="24"/>
          <w:szCs w:val="24"/>
        </w:rPr>
        <w:t>collectif.</w:t>
      </w:r>
      <w:r w:rsidR="0079404B">
        <w:rPr>
          <w:rFonts w:ascii="Franklin Gothic Book" w:hAnsi="Franklin Gothic Book"/>
          <w:sz w:val="24"/>
          <w:szCs w:val="24"/>
        </w:rPr>
        <w:t xml:space="preserve"> Le maître s'adresse désormais à un ensemble d'élèves</w:t>
      </w:r>
      <w:r w:rsidR="001C350A">
        <w:rPr>
          <w:rFonts w:ascii="Franklin Gothic Book" w:hAnsi="Franklin Gothic Book"/>
          <w:sz w:val="24"/>
          <w:szCs w:val="24"/>
        </w:rPr>
        <w:t>, auquel il doit transmettre des connaissances élémentaires, et dont il doit former les esprits aux valeurs républicaines et aux besoins économiques du moment (révolution industrielle)</w:t>
      </w:r>
      <w:r w:rsidR="0079404B">
        <w:rPr>
          <w:rFonts w:ascii="Franklin Gothic Book" w:hAnsi="Franklin Gothic Book"/>
          <w:sz w:val="24"/>
          <w:szCs w:val="24"/>
        </w:rPr>
        <w:t>.</w:t>
      </w:r>
      <w:r w:rsidR="001C350A">
        <w:rPr>
          <w:rFonts w:ascii="Franklin Gothic Book" w:hAnsi="Franklin Gothic Book"/>
          <w:sz w:val="24"/>
          <w:szCs w:val="24"/>
        </w:rPr>
        <w:t xml:space="preserve"> Pour cela, il a besoin également de discipline.</w:t>
      </w:r>
      <w:r w:rsidR="0079404B">
        <w:rPr>
          <w:rFonts w:ascii="Franklin Gothic Book" w:hAnsi="Franklin Gothic Book"/>
          <w:sz w:val="24"/>
          <w:szCs w:val="24"/>
        </w:rPr>
        <w:t xml:space="preserve"> </w:t>
      </w:r>
    </w:p>
    <w:p w:rsidR="0079404B" w:rsidRDefault="001C350A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Dans un premier temps, i</w:t>
      </w:r>
      <w:r w:rsidR="0079404B">
        <w:rPr>
          <w:rFonts w:ascii="Franklin Gothic Book" w:hAnsi="Franklin Gothic Book"/>
          <w:sz w:val="24"/>
          <w:szCs w:val="24"/>
        </w:rPr>
        <w:t xml:space="preserve">l faut une </w:t>
      </w:r>
      <w:r w:rsidR="0079404B" w:rsidRPr="0079404B">
        <w:rPr>
          <w:rFonts w:ascii="Franklin Gothic Book" w:hAnsi="Franklin Gothic Book"/>
          <w:b/>
          <w:sz w:val="24"/>
          <w:szCs w:val="24"/>
        </w:rPr>
        <w:t xml:space="preserve">mesure de valeur </w:t>
      </w:r>
      <w:proofErr w:type="gramStart"/>
      <w:r w:rsidR="0079404B" w:rsidRPr="0079404B">
        <w:rPr>
          <w:rFonts w:ascii="Franklin Gothic Book" w:hAnsi="Franklin Gothic Book"/>
          <w:b/>
          <w:sz w:val="24"/>
          <w:szCs w:val="24"/>
        </w:rPr>
        <w:t>universelle</w:t>
      </w:r>
      <w:r w:rsidR="0079404B">
        <w:rPr>
          <w:rFonts w:ascii="Franklin Gothic Book" w:hAnsi="Franklin Gothic Book"/>
          <w:sz w:val="24"/>
          <w:szCs w:val="24"/>
        </w:rPr>
        <w:t>:</w:t>
      </w:r>
      <w:proofErr w:type="gramEnd"/>
      <w:r w:rsidR="0079404B">
        <w:rPr>
          <w:rFonts w:ascii="Franklin Gothic Book" w:hAnsi="Franklin Gothic Book"/>
          <w:sz w:val="24"/>
          <w:szCs w:val="24"/>
        </w:rPr>
        <w:t xml:space="preserve"> la </w:t>
      </w:r>
      <w:r>
        <w:rPr>
          <w:rFonts w:ascii="Franklin Gothic Book" w:hAnsi="Franklin Gothic Book"/>
          <w:b/>
          <w:sz w:val="24"/>
          <w:szCs w:val="24"/>
        </w:rPr>
        <w:t>note de 0 à 20 devient</w:t>
      </w:r>
      <w:r w:rsidR="0079404B" w:rsidRPr="0079404B">
        <w:rPr>
          <w:rFonts w:ascii="Franklin Gothic Book" w:hAnsi="Franklin Gothic Book"/>
          <w:b/>
          <w:sz w:val="24"/>
          <w:szCs w:val="24"/>
        </w:rPr>
        <w:t xml:space="preserve"> une échelle d'appréciation</w:t>
      </w:r>
      <w:r w:rsidR="0079404B">
        <w:rPr>
          <w:rFonts w:ascii="Franklin Gothic Book" w:hAnsi="Franklin Gothic Book"/>
          <w:sz w:val="24"/>
          <w:szCs w:val="24"/>
        </w:rPr>
        <w:t>. La note donne son prix au travail de l'élève.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79404B">
        <w:rPr>
          <w:rFonts w:ascii="Franklin Gothic Book" w:hAnsi="Franklin Gothic Book"/>
          <w:sz w:val="24"/>
          <w:szCs w:val="24"/>
        </w:rPr>
        <w:t>Elle permet ainsi de développer des concepts nouveaux tels que la "moyenne", le "redoublement" ...</w:t>
      </w:r>
    </w:p>
    <w:p w:rsidR="0079404B" w:rsidRPr="001C350A" w:rsidRDefault="001C350A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Puis à</w:t>
      </w:r>
      <w:r w:rsidRPr="001C350A">
        <w:rPr>
          <w:rFonts w:ascii="Franklin Gothic Book" w:hAnsi="Franklin Gothic Book"/>
          <w:sz w:val="24"/>
          <w:szCs w:val="24"/>
        </w:rPr>
        <w:t xml:space="preserve"> partir de 1918, disparition du châtiment comme méthode pédagogique. La note représente alors un instrument de mesure, de classement</w:t>
      </w:r>
      <w:r>
        <w:rPr>
          <w:rFonts w:ascii="Franklin Gothic Book" w:hAnsi="Franklin Gothic Book"/>
          <w:sz w:val="24"/>
          <w:szCs w:val="24"/>
        </w:rPr>
        <w:t xml:space="preserve"> ...</w:t>
      </w:r>
      <w:r w:rsidRPr="001C350A">
        <w:rPr>
          <w:rFonts w:ascii="Franklin Gothic Book" w:hAnsi="Franklin Gothic Book"/>
          <w:sz w:val="24"/>
          <w:szCs w:val="24"/>
        </w:rPr>
        <w:t xml:space="preserve"> et de punition. Elle permet de différencier et de sanctionner.</w:t>
      </w:r>
    </w:p>
    <w:p w:rsidR="001C350A" w:rsidRPr="00F754AA" w:rsidRDefault="001C350A" w:rsidP="0079404B">
      <w:pPr>
        <w:jc w:val="both"/>
        <w:rPr>
          <w:rFonts w:ascii="Franklin Gothic Book" w:hAnsi="Franklin Gothic Book"/>
          <w:sz w:val="24"/>
          <w:szCs w:val="24"/>
        </w:rPr>
      </w:pPr>
    </w:p>
    <w:p w:rsidR="0079404B" w:rsidRDefault="00E2790A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 </w:t>
      </w:r>
      <w:r w:rsidR="0079404B">
        <w:rPr>
          <w:rFonts w:ascii="Franklin Gothic Book" w:hAnsi="Franklin Gothic Book"/>
          <w:sz w:val="24"/>
          <w:szCs w:val="24"/>
        </w:rPr>
        <w:t xml:space="preserve">Parce que le </w:t>
      </w:r>
      <w:r w:rsidR="0079404B" w:rsidRPr="0079404B">
        <w:rPr>
          <w:rFonts w:ascii="Franklin Gothic Book" w:hAnsi="Franklin Gothic Book"/>
          <w:b/>
          <w:sz w:val="24"/>
          <w:szCs w:val="24"/>
        </w:rPr>
        <w:t>baccalauréat moderne</w:t>
      </w:r>
      <w:r w:rsidR="0079404B">
        <w:rPr>
          <w:rFonts w:ascii="Franklin Gothic Book" w:hAnsi="Franklin Gothic Book"/>
          <w:sz w:val="24"/>
          <w:szCs w:val="24"/>
        </w:rPr>
        <w:t xml:space="preserve"> est </w:t>
      </w:r>
      <w:proofErr w:type="gramStart"/>
      <w:r w:rsidR="0079404B">
        <w:rPr>
          <w:rFonts w:ascii="Franklin Gothic Book" w:hAnsi="Franklin Gothic Book"/>
          <w:sz w:val="24"/>
          <w:szCs w:val="24"/>
        </w:rPr>
        <w:t>instauré:</w:t>
      </w:r>
      <w:proofErr w:type="gramEnd"/>
      <w:r w:rsidR="0079404B">
        <w:rPr>
          <w:rFonts w:ascii="Franklin Gothic Book" w:hAnsi="Franklin Gothic Book"/>
          <w:sz w:val="24"/>
          <w:szCs w:val="24"/>
        </w:rPr>
        <w:t xml:space="preserve"> plusieurs séries, examens écrits.</w:t>
      </w:r>
    </w:p>
    <w:p w:rsidR="0079404B" w:rsidRDefault="0079404B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 partir de là, ce système de notation se diffuse dans le secondaire.</w:t>
      </w:r>
    </w:p>
    <w:p w:rsidR="005948DA" w:rsidRPr="001C350A" w:rsidRDefault="0079404B" w:rsidP="0079404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Dans le </w:t>
      </w:r>
      <w:r w:rsidRPr="0079404B">
        <w:rPr>
          <w:rFonts w:ascii="Franklin Gothic Book" w:hAnsi="Franklin Gothic Book"/>
          <w:b/>
          <w:sz w:val="24"/>
          <w:szCs w:val="24"/>
        </w:rPr>
        <w:t>primaire, la notation sur 10</w:t>
      </w:r>
      <w:r>
        <w:rPr>
          <w:rFonts w:ascii="Franklin Gothic Book" w:hAnsi="Franklin Gothic Book"/>
          <w:sz w:val="24"/>
          <w:szCs w:val="24"/>
        </w:rPr>
        <w:t xml:space="preserve"> fait son apparition sous Jules Ferry (années 1880) et se généralise.</w:t>
      </w:r>
    </w:p>
    <w:p w:rsidR="005948DA" w:rsidRDefault="005948DA" w:rsidP="0079404B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1C350A" w:rsidRPr="00646B32" w:rsidRDefault="001C350A" w:rsidP="00646B32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Tout au long du XXe siècle, la note perdure comme valeur sûre, mêle si depuis 1968, sont apparues les lettres, le contrôle continu</w:t>
      </w:r>
      <w:r w:rsidR="00646B32">
        <w:rPr>
          <w:rFonts w:ascii="Franklin Gothic Book" w:hAnsi="Franklin Gothic Book"/>
          <w:sz w:val="24"/>
          <w:szCs w:val="24"/>
        </w:rPr>
        <w:t>, diversification des évaluations, les couleurs, les degrés d'acquisition ...</w:t>
      </w: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1C350A" w:rsidRPr="0069772B" w:rsidRDefault="001C350A" w:rsidP="001C350A">
      <w:pPr>
        <w:jc w:val="left"/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Un siècle plus </w:t>
      </w:r>
      <w:proofErr w:type="gramStart"/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tard:</w:t>
      </w:r>
      <w:proofErr w:type="gramEnd"/>
      <w:r w:rsidRPr="0069772B"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qu'en est-il ?</w:t>
      </w:r>
    </w:p>
    <w:p w:rsidR="001C350A" w:rsidRPr="0069772B" w:rsidRDefault="001C350A" w:rsidP="001C350A">
      <w:pPr>
        <w:rPr>
          <w:rFonts w:ascii="Arial Rounded MT Bold" w:hAnsi="Arial Rounded MT Bold"/>
          <w:b/>
          <w:smallCaps/>
          <w:color w:val="4F81BD" w:themeColor="accent1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350A" w:rsidRDefault="00646B32" w:rsidP="001C350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sym w:font="Wingdings" w:char="F071"/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646B32">
        <w:rPr>
          <w:rFonts w:ascii="Franklin Gothic Book" w:hAnsi="Franklin Gothic Book"/>
          <w:b/>
          <w:sz w:val="24"/>
          <w:szCs w:val="24"/>
          <w:u w:val="single"/>
        </w:rPr>
        <w:t>Retour sur les enquêtes du PISA</w:t>
      </w:r>
      <w:r>
        <w:rPr>
          <w:rFonts w:ascii="Franklin Gothic Book" w:hAnsi="Franklin Gothic Book"/>
          <w:b/>
          <w:sz w:val="24"/>
          <w:szCs w:val="24"/>
        </w:rPr>
        <w:t xml:space="preserve"> (Programme International du Suivi des Acquis des élèves)</w:t>
      </w:r>
    </w:p>
    <w:p w:rsidR="00646B32" w:rsidRDefault="00646B32" w:rsidP="001C350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Une école républicaine française qui reproduit et accentue les inégalités sociales.</w:t>
      </w:r>
    </w:p>
    <w:p w:rsidR="00646B32" w:rsidRDefault="00646B32" w:rsidP="001C350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La peur de l'évaluation par les élèves est une réalité largement vécue (67% des élèves ont peur de la mauvaise note).</w:t>
      </w:r>
    </w:p>
    <w:p w:rsidR="00646B32" w:rsidRDefault="00646B32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>"On ne répond pas si on n'est pas sûr de la bonne réponse".</w:t>
      </w:r>
    </w:p>
    <w:p w:rsidR="00646B32" w:rsidRDefault="00646B32" w:rsidP="001C350A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AC2CAE" w:rsidRDefault="00AC2CAE" w:rsidP="001C350A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</w:rPr>
        <w:sym w:font="Wingdings" w:char="F071"/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="00F31E23">
        <w:rPr>
          <w:rFonts w:ascii="Franklin Gothic Book" w:hAnsi="Franklin Gothic Book"/>
          <w:b/>
          <w:sz w:val="24"/>
          <w:szCs w:val="24"/>
          <w:u w:val="single"/>
        </w:rPr>
        <w:t>U</w:t>
      </w:r>
      <w:r>
        <w:rPr>
          <w:rFonts w:ascii="Franklin Gothic Book" w:hAnsi="Franklin Gothic Book"/>
          <w:b/>
          <w:sz w:val="24"/>
          <w:szCs w:val="24"/>
          <w:u w:val="single"/>
        </w:rPr>
        <w:t>n nouveau cadrage de l'évaluation</w:t>
      </w:r>
    </w:p>
    <w:p w:rsidR="00AC2CAE" w:rsidRDefault="00AC2CAE" w:rsidP="001C350A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AC2CAE" w:rsidRDefault="00AC2CAE" w:rsidP="001C350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sym w:font="Wingdings" w:char="F09F"/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proofErr w:type="gramStart"/>
      <w:r>
        <w:rPr>
          <w:rFonts w:ascii="Franklin Gothic Book" w:hAnsi="Franklin Gothic Book"/>
          <w:sz w:val="24"/>
          <w:szCs w:val="24"/>
        </w:rPr>
        <w:t>une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loi: </w:t>
      </w:r>
      <w:r>
        <w:rPr>
          <w:rFonts w:ascii="Franklin Gothic Book" w:hAnsi="Franklin Gothic Book"/>
          <w:b/>
          <w:sz w:val="24"/>
          <w:szCs w:val="24"/>
        </w:rPr>
        <w:t xml:space="preserve">Loi d'orientation et de programmation pour la refondation de l'Ecole de la République 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 xml:space="preserve">(8 juillet 2013). Pour la première fois, des orientations sont présentées quant à la pratique de </w:t>
      </w:r>
      <w:r>
        <w:rPr>
          <w:rFonts w:ascii="Franklin Gothic Book" w:hAnsi="Franklin Gothic Book"/>
          <w:sz w:val="24"/>
          <w:szCs w:val="24"/>
        </w:rPr>
        <w:tab/>
        <w:t>l'évaluation en milieu scolaire.</w:t>
      </w:r>
    </w:p>
    <w:p w:rsidR="00AC2CAE" w:rsidRDefault="00AC2CAE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"privilégier une évaluation positive, simple et lisible, valorisant les progrès, encourageant les </w:t>
      </w:r>
      <w:r>
        <w:rPr>
          <w:rFonts w:ascii="Franklin Gothic Book" w:hAnsi="Franklin Gothic Book"/>
          <w:i/>
          <w:sz w:val="24"/>
          <w:szCs w:val="24"/>
        </w:rPr>
        <w:tab/>
        <w:t>initiatives et compréhensible par la famille."</w:t>
      </w:r>
    </w:p>
    <w:p w:rsidR="00AC2CAE" w:rsidRDefault="00AC2CAE" w:rsidP="001C350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sym w:font="Wingdings" w:char="F0F0"/>
      </w:r>
      <w:r w:rsidR="0054199C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="0054199C">
        <w:rPr>
          <w:rFonts w:ascii="Franklin Gothic Book" w:hAnsi="Franklin Gothic Book"/>
          <w:sz w:val="24"/>
          <w:szCs w:val="24"/>
        </w:rPr>
        <w:t>fin</w:t>
      </w:r>
      <w:proofErr w:type="gramEnd"/>
      <w:r w:rsidR="0054199C">
        <w:rPr>
          <w:rFonts w:ascii="Franklin Gothic Book" w:hAnsi="Franklin Gothic Book"/>
          <w:sz w:val="24"/>
          <w:szCs w:val="24"/>
        </w:rPr>
        <w:t xml:space="preserve"> de l'évaluation sanction</w:t>
      </w:r>
    </w:p>
    <w:p w:rsidR="00AC2CAE" w:rsidRDefault="00AC2CAE" w:rsidP="001C350A">
      <w:pPr>
        <w:jc w:val="both"/>
        <w:rPr>
          <w:rFonts w:ascii="Franklin Gothic Book" w:hAnsi="Franklin Gothic Book"/>
          <w:sz w:val="24"/>
          <w:szCs w:val="24"/>
        </w:rPr>
      </w:pPr>
    </w:p>
    <w:p w:rsidR="00AC2CAE" w:rsidRDefault="00AC2CAE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sym w:font="Wingdings" w:char="F09F"/>
      </w:r>
      <w:r w:rsidR="0054199C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="0054199C">
        <w:rPr>
          <w:rFonts w:ascii="Franklin Gothic Book" w:hAnsi="Franklin Gothic Book"/>
          <w:sz w:val="24"/>
          <w:szCs w:val="24"/>
        </w:rPr>
        <w:t>un</w:t>
      </w:r>
      <w:proofErr w:type="gramEnd"/>
      <w:r w:rsidR="0054199C">
        <w:rPr>
          <w:rFonts w:ascii="Franklin Gothic Book" w:hAnsi="Franklin Gothic Book"/>
          <w:sz w:val="24"/>
          <w:szCs w:val="24"/>
        </w:rPr>
        <w:t xml:space="preserve"> </w:t>
      </w:r>
      <w:r w:rsidR="0054199C" w:rsidRPr="0054199C">
        <w:rPr>
          <w:rFonts w:ascii="Franklin Gothic Book" w:hAnsi="Franklin Gothic Book"/>
          <w:b/>
          <w:sz w:val="24"/>
          <w:szCs w:val="24"/>
        </w:rPr>
        <w:t>outil pédagogique</w:t>
      </w:r>
      <w:r>
        <w:rPr>
          <w:rFonts w:ascii="Franklin Gothic Book" w:hAnsi="Franklin Gothic Book"/>
          <w:sz w:val="24"/>
          <w:szCs w:val="24"/>
        </w:rPr>
        <w:t xml:space="preserve">: </w:t>
      </w:r>
      <w:r>
        <w:rPr>
          <w:rFonts w:ascii="Franklin Gothic Book" w:hAnsi="Franklin Gothic Book"/>
          <w:i/>
          <w:sz w:val="24"/>
          <w:szCs w:val="24"/>
        </w:rPr>
        <w:t xml:space="preserve">"L'évaluation est au service des apprentissages. Elle </w:t>
      </w:r>
      <w:r>
        <w:rPr>
          <w:rFonts w:ascii="Franklin Gothic Book" w:hAnsi="Franklin Gothic Book"/>
          <w:i/>
          <w:sz w:val="24"/>
          <w:szCs w:val="24"/>
        </w:rPr>
        <w:tab/>
        <w:t xml:space="preserve">doit permettre à </w:t>
      </w:r>
      <w:r w:rsidR="0054199C">
        <w:rPr>
          <w:rFonts w:ascii="Franklin Gothic Book" w:hAnsi="Franklin Gothic Book"/>
          <w:i/>
          <w:sz w:val="24"/>
          <w:szCs w:val="24"/>
        </w:rPr>
        <w:tab/>
      </w:r>
      <w:r>
        <w:rPr>
          <w:rFonts w:ascii="Franklin Gothic Book" w:hAnsi="Franklin Gothic Book"/>
          <w:i/>
          <w:sz w:val="24"/>
          <w:szCs w:val="24"/>
        </w:rPr>
        <w:t xml:space="preserve">l'élève d'identifier, en fonction du travail produit, ses points de réussite et ses fragilités, afin de </w:t>
      </w:r>
      <w:r w:rsidR="0054199C">
        <w:rPr>
          <w:rFonts w:ascii="Franklin Gothic Book" w:hAnsi="Franklin Gothic Book"/>
          <w:i/>
          <w:sz w:val="24"/>
          <w:szCs w:val="24"/>
        </w:rPr>
        <w:tab/>
      </w:r>
      <w:r>
        <w:rPr>
          <w:rFonts w:ascii="Franklin Gothic Book" w:hAnsi="Franklin Gothic Book"/>
          <w:i/>
          <w:sz w:val="24"/>
          <w:szCs w:val="24"/>
        </w:rPr>
        <w:t>l'aider à progresser."</w:t>
      </w: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sym w:font="Wingdings" w:char="F09F"/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>
        <w:rPr>
          <w:rFonts w:ascii="Franklin Gothic Book" w:hAnsi="Franklin Gothic Book"/>
          <w:sz w:val="24"/>
          <w:szCs w:val="24"/>
        </w:rPr>
        <w:t>une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attitude professionnelle: </w:t>
      </w:r>
      <w:r>
        <w:rPr>
          <w:rFonts w:ascii="Franklin Gothic Book" w:hAnsi="Franklin Gothic Book"/>
          <w:i/>
          <w:sz w:val="24"/>
          <w:szCs w:val="24"/>
        </w:rPr>
        <w:t xml:space="preserve">extrait du référentiel des compétences professionnelles des </w:t>
      </w:r>
      <w:r>
        <w:rPr>
          <w:rFonts w:ascii="Franklin Gothic Book" w:hAnsi="Franklin Gothic Book"/>
          <w:i/>
          <w:sz w:val="24"/>
          <w:szCs w:val="24"/>
        </w:rPr>
        <w:tab/>
        <w:t>métiers du professorat et de l'éducation.</w:t>
      </w: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>"Compétences communes à tous les professeurs.</w:t>
      </w: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>P5. Evaluer les progrès et les acquisitions des élèves</w:t>
      </w: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en situation d'apprentissage, repérer les difficultés des élèves afin de mieux assurer la </w:t>
      </w:r>
      <w:r>
        <w:rPr>
          <w:rFonts w:ascii="Franklin Gothic Book" w:hAnsi="Franklin Gothic Book"/>
          <w:i/>
          <w:sz w:val="24"/>
          <w:szCs w:val="24"/>
        </w:rPr>
        <w:tab/>
        <w:t xml:space="preserve">progression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apprentissages;</w:t>
      </w:r>
      <w:proofErr w:type="gramEnd"/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construire et utiliser des outils permettant l'évaluation des besoins, des progrès et du degré </w:t>
      </w:r>
      <w:r>
        <w:rPr>
          <w:rFonts w:ascii="Franklin Gothic Book" w:hAnsi="Franklin Gothic Book"/>
          <w:i/>
          <w:sz w:val="24"/>
          <w:szCs w:val="24"/>
        </w:rPr>
        <w:tab/>
        <w:t xml:space="preserve">d'acquisition des savoirs et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compétences;</w:t>
      </w:r>
      <w:proofErr w:type="gramEnd"/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analyser les réussites et les erreurs, concevoir et mettre en </w:t>
      </w:r>
      <w:proofErr w:type="spellStart"/>
      <w:r>
        <w:rPr>
          <w:rFonts w:ascii="Franklin Gothic Book" w:hAnsi="Franklin Gothic Book"/>
          <w:i/>
          <w:sz w:val="24"/>
          <w:szCs w:val="24"/>
        </w:rPr>
        <w:t>oeuvre</w:t>
      </w:r>
      <w:proofErr w:type="spellEnd"/>
      <w:r>
        <w:rPr>
          <w:rFonts w:ascii="Franklin Gothic Book" w:hAnsi="Franklin Gothic Book"/>
          <w:i/>
          <w:sz w:val="24"/>
          <w:szCs w:val="24"/>
        </w:rPr>
        <w:t xml:space="preserve"> des activités de </w:t>
      </w:r>
      <w:r>
        <w:rPr>
          <w:rFonts w:ascii="Franklin Gothic Book" w:hAnsi="Franklin Gothic Book"/>
          <w:i/>
          <w:sz w:val="24"/>
          <w:szCs w:val="24"/>
        </w:rPr>
        <w:tab/>
        <w:t xml:space="preserve">remédiation et de consolidation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acquis;</w:t>
      </w:r>
      <w:proofErr w:type="gramEnd"/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faire comprendre aux élèves les principes de l'évaluation afin de développer leur capacité </w:t>
      </w:r>
      <w:r>
        <w:rPr>
          <w:rFonts w:ascii="Franklin Gothic Book" w:hAnsi="Franklin Gothic Book"/>
          <w:i/>
          <w:sz w:val="24"/>
          <w:szCs w:val="24"/>
        </w:rPr>
        <w:tab/>
        <w:t>d'auto-</w:t>
      </w:r>
      <w:proofErr w:type="gramStart"/>
      <w:r>
        <w:rPr>
          <w:rFonts w:ascii="Franklin Gothic Book" w:hAnsi="Franklin Gothic Book"/>
          <w:i/>
          <w:sz w:val="24"/>
          <w:szCs w:val="24"/>
        </w:rPr>
        <w:t>évaluation;</w:t>
      </w:r>
      <w:proofErr w:type="gramEnd"/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communiquer aux élèves et aux parents les résultats attendus au regard des objectifs et </w:t>
      </w:r>
      <w:r>
        <w:rPr>
          <w:rFonts w:ascii="Franklin Gothic Book" w:hAnsi="Franklin Gothic Book"/>
          <w:i/>
          <w:sz w:val="24"/>
          <w:szCs w:val="24"/>
        </w:rPr>
        <w:tab/>
        <w:t xml:space="preserve">repères contenus dans les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programmes;</w:t>
      </w:r>
      <w:proofErr w:type="gramEnd"/>
    </w:p>
    <w:p w:rsidR="0054199C" w:rsidRP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inscrire l'évaluation des progrès et des acquis des élèves dans une perspective de réussite de </w:t>
      </w:r>
      <w:r>
        <w:rPr>
          <w:rFonts w:ascii="Franklin Gothic Book" w:hAnsi="Franklin Gothic Book"/>
          <w:i/>
          <w:sz w:val="24"/>
          <w:szCs w:val="24"/>
        </w:rPr>
        <w:tab/>
        <w:t>leur projet d'orientation."</w:t>
      </w:r>
    </w:p>
    <w:p w:rsidR="0054199C" w:rsidRDefault="0054199C" w:rsidP="001C350A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8C272B" w:rsidRDefault="008C272B">
      <w:pPr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br w:type="page"/>
      </w:r>
    </w:p>
    <w:p w:rsidR="008C272B" w:rsidRPr="0069772B" w:rsidRDefault="008C272B" w:rsidP="008C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72B">
        <w:rPr>
          <w:rFonts w:ascii="Arial Rounded MT Bold" w:hAnsi="Arial Rounded MT Bold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Nouveau cadrage de l'évaluation</w:t>
      </w:r>
    </w:p>
    <w:p w:rsidR="008C272B" w:rsidRPr="0069772B" w:rsidRDefault="008C272B" w:rsidP="008C272B">
      <w:pPr>
        <w:jc w:val="both"/>
        <w:rPr>
          <w:rFonts w:ascii="Franklin Gothic Book" w:hAnsi="Franklin Gothic Book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272B" w:rsidRDefault="008C272B" w:rsidP="008C272B">
      <w:pPr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8C272B" w:rsidRDefault="008C272B" w:rsidP="008C272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1. </w:t>
      </w:r>
      <w:r w:rsidRPr="008C272B">
        <w:rPr>
          <w:rFonts w:ascii="Franklin Gothic Book" w:hAnsi="Franklin Gothic Book"/>
          <w:b/>
          <w:sz w:val="24"/>
          <w:szCs w:val="24"/>
          <w:u w:val="single"/>
        </w:rPr>
        <w:t>Loi</w:t>
      </w:r>
      <w:r>
        <w:rPr>
          <w:rFonts w:ascii="Franklin Gothic Book" w:hAnsi="Franklin Gothic Book"/>
          <w:b/>
          <w:sz w:val="24"/>
          <w:szCs w:val="24"/>
        </w:rPr>
        <w:t xml:space="preserve"> d'orientation et de programmation pour la refondation de l'Ecole de la République 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(8 juillet 2013). Pour la première fois, des orientations sont présentées quant à la pratique de l'évaluation en milieu scolaire.</w:t>
      </w:r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"privilégier une évaluation positive, simple et lisible, valorisant les progrès, encourageant les </w:t>
      </w:r>
      <w:r>
        <w:rPr>
          <w:rFonts w:ascii="Franklin Gothic Book" w:hAnsi="Franklin Gothic Book"/>
          <w:i/>
          <w:sz w:val="24"/>
          <w:szCs w:val="24"/>
        </w:rPr>
        <w:tab/>
        <w:t>initiatives et compréhensible par la famille."</w:t>
      </w:r>
    </w:p>
    <w:p w:rsidR="008C272B" w:rsidRDefault="008C272B" w:rsidP="008C272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sym w:font="Wingdings" w:char="F0F0"/>
      </w:r>
      <w:r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>
        <w:rPr>
          <w:rFonts w:ascii="Franklin Gothic Book" w:hAnsi="Franklin Gothic Book"/>
          <w:sz w:val="24"/>
          <w:szCs w:val="24"/>
        </w:rPr>
        <w:t>fin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de l'évaluation sanction</w:t>
      </w:r>
    </w:p>
    <w:p w:rsidR="008C272B" w:rsidRDefault="008C272B" w:rsidP="008C272B">
      <w:pPr>
        <w:jc w:val="both"/>
        <w:rPr>
          <w:rFonts w:ascii="Franklin Gothic Book" w:hAnsi="Franklin Gothic Book"/>
          <w:sz w:val="24"/>
          <w:szCs w:val="24"/>
        </w:rPr>
      </w:pPr>
    </w:p>
    <w:p w:rsidR="008C272B" w:rsidRDefault="008C272B" w:rsidP="008C272B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 un </w:t>
      </w:r>
      <w:r w:rsidRPr="008C272B">
        <w:rPr>
          <w:rFonts w:ascii="Franklin Gothic Book" w:hAnsi="Franklin Gothic Book"/>
          <w:b/>
          <w:sz w:val="24"/>
          <w:szCs w:val="24"/>
          <w:u w:val="single"/>
        </w:rPr>
        <w:t>outil pédagogique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8C272B" w:rsidRDefault="008C272B" w:rsidP="008C272B">
      <w:pPr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>"L'évaluation est au service des apprentissages. Elle doit permettre à l'élève d'identifier, en fonction du travail produit, ses points de réussite et ses fragilités, afin de l'aider à progresser."</w:t>
      </w:r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8C272B" w:rsidRDefault="008C272B" w:rsidP="008C272B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 xml:space="preserve">3. </w:t>
      </w:r>
      <w:r>
        <w:rPr>
          <w:rFonts w:ascii="Franklin Gothic Book" w:hAnsi="Franklin Gothic Book"/>
          <w:sz w:val="24"/>
          <w:szCs w:val="24"/>
        </w:rPr>
        <w:t xml:space="preserve">Une </w:t>
      </w:r>
      <w:r w:rsidRPr="008C272B">
        <w:rPr>
          <w:rFonts w:ascii="Franklin Gothic Book" w:hAnsi="Franklin Gothic Book"/>
          <w:b/>
          <w:sz w:val="24"/>
          <w:szCs w:val="24"/>
          <w:u w:val="single"/>
        </w:rPr>
        <w:t>attitude professionnelle</w:t>
      </w:r>
    </w:p>
    <w:p w:rsidR="008C272B" w:rsidRPr="008C272B" w:rsidRDefault="008C272B" w:rsidP="008C272B">
      <w:pPr>
        <w:jc w:val="both"/>
        <w:rPr>
          <w:rFonts w:ascii="Franklin Gothic Book" w:hAnsi="Franklin Gothic Book"/>
          <w:sz w:val="24"/>
          <w:szCs w:val="24"/>
        </w:rPr>
      </w:pPr>
      <w:r w:rsidRPr="008C272B">
        <w:rPr>
          <w:rFonts w:ascii="Franklin Gothic Book" w:hAnsi="Franklin Gothic Book"/>
          <w:sz w:val="24"/>
          <w:szCs w:val="24"/>
        </w:rPr>
        <w:t>Extrait du référentiel des compétences professionnelles des métiers du professorat et de l'éducation.</w:t>
      </w:r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</w:r>
    </w:p>
    <w:p w:rsidR="008C272B" w:rsidRPr="008C272B" w:rsidRDefault="008C272B" w:rsidP="008C272B">
      <w:pPr>
        <w:jc w:val="both"/>
        <w:rPr>
          <w:rFonts w:ascii="Franklin Gothic Book" w:hAnsi="Franklin Gothic Book"/>
          <w:b/>
          <w:i/>
          <w:sz w:val="24"/>
          <w:szCs w:val="24"/>
        </w:rPr>
      </w:pPr>
      <w:r w:rsidRPr="008C272B">
        <w:rPr>
          <w:rFonts w:ascii="Franklin Gothic Book" w:hAnsi="Franklin Gothic Book"/>
          <w:b/>
          <w:i/>
          <w:sz w:val="24"/>
          <w:szCs w:val="24"/>
        </w:rPr>
        <w:t>"Compétences communes à tous les professeurs.</w:t>
      </w:r>
    </w:p>
    <w:p w:rsidR="008C272B" w:rsidRPr="008C272B" w:rsidRDefault="008C272B" w:rsidP="008C272B">
      <w:pPr>
        <w:jc w:val="both"/>
        <w:rPr>
          <w:rFonts w:ascii="Franklin Gothic Book" w:hAnsi="Franklin Gothic Book"/>
          <w:b/>
          <w:i/>
          <w:sz w:val="24"/>
          <w:szCs w:val="24"/>
        </w:rPr>
      </w:pPr>
      <w:r w:rsidRPr="008C272B">
        <w:rPr>
          <w:rFonts w:ascii="Franklin Gothic Book" w:hAnsi="Franklin Gothic Book"/>
          <w:b/>
          <w:i/>
          <w:sz w:val="24"/>
          <w:szCs w:val="24"/>
        </w:rPr>
        <w:t>P5. Evaluer les progrès et les acquisitions des élèves</w:t>
      </w:r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en situation d'apprentissage, repérer les difficultés des élèves afin de mieux assurer la </w:t>
      </w:r>
      <w:r>
        <w:rPr>
          <w:rFonts w:ascii="Franklin Gothic Book" w:hAnsi="Franklin Gothic Book"/>
          <w:i/>
          <w:sz w:val="24"/>
          <w:szCs w:val="24"/>
        </w:rPr>
        <w:tab/>
        <w:t xml:space="preserve">progression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apprentissages;</w:t>
      </w:r>
      <w:proofErr w:type="gramEnd"/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construire et utiliser des outils permettant l'évaluation des besoins, des progrès et du degré </w:t>
      </w:r>
      <w:r>
        <w:rPr>
          <w:rFonts w:ascii="Franklin Gothic Book" w:hAnsi="Franklin Gothic Book"/>
          <w:i/>
          <w:sz w:val="24"/>
          <w:szCs w:val="24"/>
        </w:rPr>
        <w:tab/>
        <w:t xml:space="preserve">d'acquisition des savoirs et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compétences;</w:t>
      </w:r>
      <w:proofErr w:type="gramEnd"/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analyser les réussites et les erreurs, concevoir et mettre en </w:t>
      </w:r>
      <w:proofErr w:type="spellStart"/>
      <w:r>
        <w:rPr>
          <w:rFonts w:ascii="Franklin Gothic Book" w:hAnsi="Franklin Gothic Book"/>
          <w:i/>
          <w:sz w:val="24"/>
          <w:szCs w:val="24"/>
        </w:rPr>
        <w:t>oeuvre</w:t>
      </w:r>
      <w:proofErr w:type="spellEnd"/>
      <w:r>
        <w:rPr>
          <w:rFonts w:ascii="Franklin Gothic Book" w:hAnsi="Franklin Gothic Book"/>
          <w:i/>
          <w:sz w:val="24"/>
          <w:szCs w:val="24"/>
        </w:rPr>
        <w:t xml:space="preserve"> des activités de </w:t>
      </w:r>
      <w:r>
        <w:rPr>
          <w:rFonts w:ascii="Franklin Gothic Book" w:hAnsi="Franklin Gothic Book"/>
          <w:i/>
          <w:sz w:val="24"/>
          <w:szCs w:val="24"/>
        </w:rPr>
        <w:tab/>
        <w:t xml:space="preserve">remédiation et de consolidation des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acquis;</w:t>
      </w:r>
      <w:proofErr w:type="gramEnd"/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faire comprendre aux élèves les principes de l'évaluation afin de développer leur capacité </w:t>
      </w:r>
      <w:r>
        <w:rPr>
          <w:rFonts w:ascii="Franklin Gothic Book" w:hAnsi="Franklin Gothic Book"/>
          <w:i/>
          <w:sz w:val="24"/>
          <w:szCs w:val="24"/>
        </w:rPr>
        <w:tab/>
        <w:t>d'auto-</w:t>
      </w:r>
      <w:proofErr w:type="gramStart"/>
      <w:r>
        <w:rPr>
          <w:rFonts w:ascii="Franklin Gothic Book" w:hAnsi="Franklin Gothic Book"/>
          <w:i/>
          <w:sz w:val="24"/>
          <w:szCs w:val="24"/>
        </w:rPr>
        <w:t>évaluation;</w:t>
      </w:r>
      <w:proofErr w:type="gramEnd"/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communiquer aux élèves et aux parents les résultats attendus au regard des objectifs et </w:t>
      </w:r>
      <w:r>
        <w:rPr>
          <w:rFonts w:ascii="Franklin Gothic Book" w:hAnsi="Franklin Gothic Book"/>
          <w:i/>
          <w:sz w:val="24"/>
          <w:szCs w:val="24"/>
        </w:rPr>
        <w:tab/>
        <w:t xml:space="preserve">repères contenus dans les </w:t>
      </w:r>
      <w:proofErr w:type="gramStart"/>
      <w:r>
        <w:rPr>
          <w:rFonts w:ascii="Franklin Gothic Book" w:hAnsi="Franklin Gothic Book"/>
          <w:i/>
          <w:sz w:val="24"/>
          <w:szCs w:val="24"/>
        </w:rPr>
        <w:t>programmes;</w:t>
      </w:r>
      <w:proofErr w:type="gramEnd"/>
    </w:p>
    <w:p w:rsidR="008C272B" w:rsidRPr="0054199C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ab/>
        <w:t xml:space="preserve">- inscrire l'évaluation des progrès et des acquis des élèves dans une perspective de réussite de </w:t>
      </w:r>
      <w:r>
        <w:rPr>
          <w:rFonts w:ascii="Franklin Gothic Book" w:hAnsi="Franklin Gothic Book"/>
          <w:i/>
          <w:sz w:val="24"/>
          <w:szCs w:val="24"/>
        </w:rPr>
        <w:tab/>
        <w:t>leur projet d'orientation."</w:t>
      </w:r>
    </w:p>
    <w:p w:rsidR="008C272B" w:rsidRDefault="008C272B" w:rsidP="008C272B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8C272B" w:rsidRPr="0069772B" w:rsidRDefault="008C272B" w:rsidP="008C272B">
      <w:pPr>
        <w:jc w:val="both"/>
        <w:rPr>
          <w:rFonts w:ascii="Arial Rounded MT Bold" w:hAnsi="Arial Rounded MT Bold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B32" w:rsidRPr="00646B32" w:rsidRDefault="00646B32" w:rsidP="001C350A">
      <w:pPr>
        <w:jc w:val="both"/>
        <w:rPr>
          <w:rFonts w:ascii="Franklin Gothic Book" w:hAnsi="Franklin Gothic Book"/>
          <w:sz w:val="24"/>
          <w:szCs w:val="24"/>
        </w:rPr>
      </w:pPr>
    </w:p>
    <w:p w:rsidR="005948DA" w:rsidRPr="005948DA" w:rsidRDefault="005948DA" w:rsidP="0079404B">
      <w:pPr>
        <w:jc w:val="both"/>
        <w:rPr>
          <w:rFonts w:ascii="Franklin Gothic Book" w:hAnsi="Franklin Gothic Book"/>
          <w:i/>
          <w:sz w:val="24"/>
          <w:szCs w:val="24"/>
        </w:rPr>
      </w:pPr>
    </w:p>
    <w:p w:rsidR="00E2790A" w:rsidRPr="00F754AA" w:rsidRDefault="00E2790A" w:rsidP="00960F5A">
      <w:pPr>
        <w:jc w:val="both"/>
        <w:rPr>
          <w:rFonts w:ascii="Franklin Gothic Book" w:hAnsi="Franklin Gothic Book"/>
          <w:sz w:val="24"/>
          <w:szCs w:val="24"/>
        </w:rPr>
      </w:pPr>
    </w:p>
    <w:p w:rsidR="00960F5A" w:rsidRPr="0069772B" w:rsidRDefault="00960F5A" w:rsidP="00960F5A">
      <w:pPr>
        <w:rPr>
          <w:rFonts w:ascii="Arial Rounded MT Bold" w:hAnsi="Arial Rounded MT Bold"/>
          <w:b/>
          <w:smallCaps/>
          <w:color w:val="4F81BD" w:themeColor="accent1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60798" w:rsidRPr="007427F9" w:rsidRDefault="00A60798" w:rsidP="00960F5A">
      <w:pPr>
        <w:rPr>
          <w:rFonts w:ascii="Franklin Gothic Book" w:hAnsi="Franklin Gothic Book"/>
          <w:sz w:val="36"/>
          <w:szCs w:val="36"/>
        </w:rPr>
      </w:pPr>
    </w:p>
    <w:sectPr w:rsidR="00A60798" w:rsidRPr="007427F9" w:rsidSect="00A6079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95" w:rsidRDefault="00B50095" w:rsidP="000259EC">
      <w:r>
        <w:separator/>
      </w:r>
    </w:p>
  </w:endnote>
  <w:endnote w:type="continuationSeparator" w:id="0">
    <w:p w:rsidR="00B50095" w:rsidRDefault="00B50095" w:rsidP="000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61"/>
      <w:gridCol w:w="505"/>
    </w:tblGrid>
    <w:tr w:rsidR="000259EC" w:rsidTr="000259EC">
      <w:tc>
        <w:tcPr>
          <w:tcW w:w="10173" w:type="dxa"/>
        </w:tcPr>
        <w:p w:rsidR="000259EC" w:rsidRDefault="000259EC" w:rsidP="000259EC">
          <w:pPr>
            <w:pStyle w:val="Pieddepage"/>
            <w:jc w:val="right"/>
            <w:rPr>
              <w:rFonts w:ascii="Berlin Sans FB" w:hAnsi="Berlin Sans FB"/>
            </w:rPr>
          </w:pPr>
          <w:r w:rsidRPr="00015F73">
            <w:rPr>
              <w:rFonts w:ascii="Berlin Sans FB" w:hAnsi="Berlin Sans FB"/>
            </w:rPr>
            <w:t>PFCP 2017-2018</w:t>
          </w:r>
          <w:r>
            <w:rPr>
              <w:rFonts w:ascii="Berlin Sans FB" w:hAnsi="Berlin Sans FB"/>
            </w:rPr>
            <w:t xml:space="preserve"> - Lycée Jean Mermoz - Dakar</w:t>
          </w:r>
        </w:p>
        <w:p w:rsidR="000259EC" w:rsidRPr="000259EC" w:rsidRDefault="000259EC" w:rsidP="000259EC">
          <w:pPr>
            <w:pStyle w:val="Pieddepage"/>
            <w:jc w:val="right"/>
            <w:rPr>
              <w:rFonts w:ascii="Berlin Sans FB" w:hAnsi="Berlin Sans FB"/>
            </w:rPr>
          </w:pPr>
          <w:proofErr w:type="gramStart"/>
          <w:r>
            <w:rPr>
              <w:rFonts w:ascii="Berlin Sans FB" w:hAnsi="Berlin Sans FB"/>
            </w:rPr>
            <w:t>par</w:t>
          </w:r>
          <w:proofErr w:type="gramEnd"/>
          <w:r>
            <w:rPr>
              <w:rFonts w:ascii="Berlin Sans FB" w:hAnsi="Berlin Sans FB"/>
            </w:rPr>
            <w:t xml:space="preserve"> Frédérique LE BLANC (EEMCP2 Histoire-Géographie) et Vincent BORDENEUVE (EMFE Dakar)</w:t>
          </w:r>
        </w:p>
      </w:tc>
      <w:tc>
        <w:tcPr>
          <w:tcW w:w="509" w:type="dxa"/>
        </w:tcPr>
        <w:p w:rsidR="000259EC" w:rsidRDefault="000259EC">
          <w:pPr>
            <w:pStyle w:val="Pieddepage"/>
          </w:pPr>
        </w:p>
        <w:p w:rsidR="000259EC" w:rsidRDefault="000259EC">
          <w:pPr>
            <w:pStyle w:val="Pieddepage"/>
          </w:pPr>
          <w:r>
            <w:t>1</w:t>
          </w:r>
        </w:p>
      </w:tc>
    </w:tr>
  </w:tbl>
  <w:p w:rsidR="000259EC" w:rsidRDefault="0002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95" w:rsidRDefault="00B50095" w:rsidP="000259EC">
      <w:r>
        <w:separator/>
      </w:r>
    </w:p>
  </w:footnote>
  <w:footnote w:type="continuationSeparator" w:id="0">
    <w:p w:rsidR="00B50095" w:rsidRDefault="00B50095" w:rsidP="0002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98"/>
    <w:rsid w:val="000259EC"/>
    <w:rsid w:val="00151E4B"/>
    <w:rsid w:val="00171046"/>
    <w:rsid w:val="001C350A"/>
    <w:rsid w:val="00286DAE"/>
    <w:rsid w:val="0054199C"/>
    <w:rsid w:val="005948DA"/>
    <w:rsid w:val="005C0949"/>
    <w:rsid w:val="00606975"/>
    <w:rsid w:val="00646B32"/>
    <w:rsid w:val="0069772B"/>
    <w:rsid w:val="007427F9"/>
    <w:rsid w:val="0079404B"/>
    <w:rsid w:val="008C272B"/>
    <w:rsid w:val="00960F5A"/>
    <w:rsid w:val="00A60798"/>
    <w:rsid w:val="00A978F4"/>
    <w:rsid w:val="00AC2CAE"/>
    <w:rsid w:val="00B50095"/>
    <w:rsid w:val="00B7164A"/>
    <w:rsid w:val="00C72467"/>
    <w:rsid w:val="00DA72FC"/>
    <w:rsid w:val="00E2790A"/>
    <w:rsid w:val="00EF2020"/>
    <w:rsid w:val="00F0624E"/>
    <w:rsid w:val="00F139F7"/>
    <w:rsid w:val="00F31E23"/>
    <w:rsid w:val="00F754AA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9F119-A993-45EF-88B3-7AD17CEC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2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7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72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025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59EC"/>
  </w:style>
  <w:style w:type="paragraph" w:styleId="Pieddepage">
    <w:name w:val="footer"/>
    <w:basedOn w:val="Normal"/>
    <w:link w:val="PieddepageCar"/>
    <w:uiPriority w:val="99"/>
    <w:unhideWhenUsed/>
    <w:rsid w:val="00025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F06E-2C3E-47EE-9C93-1B4C2A77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Laly</dc:creator>
  <cp:lastModifiedBy>Vincent Bordeneuve</cp:lastModifiedBy>
  <cp:revision>2</cp:revision>
  <dcterms:created xsi:type="dcterms:W3CDTF">2018-01-29T19:30:00Z</dcterms:created>
  <dcterms:modified xsi:type="dcterms:W3CDTF">2018-01-29T19:30:00Z</dcterms:modified>
</cp:coreProperties>
</file>