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77" w:rsidRPr="0075707B" w:rsidRDefault="0075707B" w:rsidP="0075707B">
      <w:pPr>
        <w:jc w:val="center"/>
        <w:rPr>
          <w:sz w:val="28"/>
        </w:rPr>
      </w:pPr>
      <w:bookmarkStart w:id="0" w:name="_GoBack"/>
      <w:bookmarkEnd w:id="0"/>
      <w:r w:rsidRPr="0075707B">
        <w:rPr>
          <w:sz w:val="28"/>
        </w:rPr>
        <w:t xml:space="preserve">Grille d’évaluation de l’écrit </w:t>
      </w:r>
      <w:r w:rsidR="00316978">
        <w:rPr>
          <w:sz w:val="28"/>
        </w:rPr>
        <w:t xml:space="preserve">           Classe : ……….</w:t>
      </w:r>
    </w:p>
    <w:tbl>
      <w:tblPr>
        <w:tblStyle w:val="Grilledutableau"/>
        <w:tblW w:w="15430" w:type="dxa"/>
        <w:tblLook w:val="04A0" w:firstRow="1" w:lastRow="0" w:firstColumn="1" w:lastColumn="0" w:noHBand="0" w:noVBand="1"/>
      </w:tblPr>
      <w:tblGrid>
        <w:gridCol w:w="4442"/>
        <w:gridCol w:w="1365"/>
        <w:gridCol w:w="1300"/>
        <w:gridCol w:w="1189"/>
        <w:gridCol w:w="1189"/>
        <w:gridCol w:w="1189"/>
        <w:gridCol w:w="1189"/>
        <w:gridCol w:w="1189"/>
        <w:gridCol w:w="1189"/>
        <w:gridCol w:w="1189"/>
      </w:tblGrid>
      <w:tr w:rsidR="00316978" w:rsidTr="003F26F2">
        <w:trPr>
          <w:trHeight w:val="248"/>
        </w:trPr>
        <w:tc>
          <w:tcPr>
            <w:tcW w:w="4442" w:type="dxa"/>
          </w:tcPr>
          <w:p w:rsidR="00316978" w:rsidRPr="00742A6D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65" w:type="dxa"/>
          </w:tcPr>
          <w:p w:rsidR="00316978" w:rsidRDefault="00316978" w:rsidP="008B3759">
            <w:pPr>
              <w:jc w:val="center"/>
            </w:pPr>
          </w:p>
        </w:tc>
        <w:tc>
          <w:tcPr>
            <w:tcW w:w="1300" w:type="dxa"/>
          </w:tcPr>
          <w:p w:rsidR="00316978" w:rsidRDefault="00316978" w:rsidP="008B3759">
            <w:pPr>
              <w:jc w:val="center"/>
            </w:pPr>
          </w:p>
        </w:tc>
        <w:tc>
          <w:tcPr>
            <w:tcW w:w="1189" w:type="dxa"/>
          </w:tcPr>
          <w:p w:rsidR="00316978" w:rsidRDefault="00316978" w:rsidP="008B3759">
            <w:pPr>
              <w:jc w:val="center"/>
            </w:pPr>
          </w:p>
        </w:tc>
        <w:tc>
          <w:tcPr>
            <w:tcW w:w="1189" w:type="dxa"/>
          </w:tcPr>
          <w:p w:rsidR="00316978" w:rsidRDefault="00316978" w:rsidP="008B3759">
            <w:pPr>
              <w:jc w:val="center"/>
            </w:pPr>
          </w:p>
        </w:tc>
        <w:tc>
          <w:tcPr>
            <w:tcW w:w="1189" w:type="dxa"/>
          </w:tcPr>
          <w:p w:rsidR="00316978" w:rsidRDefault="00316978" w:rsidP="008B3759">
            <w:pPr>
              <w:jc w:val="center"/>
            </w:pPr>
          </w:p>
        </w:tc>
        <w:tc>
          <w:tcPr>
            <w:tcW w:w="1189" w:type="dxa"/>
          </w:tcPr>
          <w:p w:rsidR="00316978" w:rsidRDefault="00316978" w:rsidP="008B3759">
            <w:pPr>
              <w:jc w:val="center"/>
            </w:pPr>
          </w:p>
        </w:tc>
        <w:tc>
          <w:tcPr>
            <w:tcW w:w="1189" w:type="dxa"/>
          </w:tcPr>
          <w:p w:rsidR="00316978" w:rsidRDefault="00316978" w:rsidP="008B3759">
            <w:pPr>
              <w:jc w:val="center"/>
            </w:pPr>
          </w:p>
        </w:tc>
        <w:tc>
          <w:tcPr>
            <w:tcW w:w="1189" w:type="dxa"/>
          </w:tcPr>
          <w:p w:rsidR="00316978" w:rsidRDefault="00316978" w:rsidP="008B3759">
            <w:pPr>
              <w:jc w:val="center"/>
            </w:pPr>
          </w:p>
        </w:tc>
        <w:tc>
          <w:tcPr>
            <w:tcW w:w="1189" w:type="dxa"/>
          </w:tcPr>
          <w:p w:rsidR="00316978" w:rsidRDefault="00316978" w:rsidP="008B3759">
            <w:pPr>
              <w:jc w:val="center"/>
            </w:pPr>
          </w:p>
        </w:tc>
      </w:tr>
      <w:tr w:rsidR="00316978" w:rsidTr="003F26F2">
        <w:trPr>
          <w:trHeight w:val="233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        </w:t>
            </w:r>
            <w:r w:rsidRPr="003F26F2">
              <w:rPr>
                <w:rStyle w:val="u"/>
                <w:rFonts w:ascii="Arial" w:hAnsi="Arial" w:cs="Arial"/>
                <w:b/>
                <w:color w:val="000000"/>
                <w:sz w:val="18"/>
                <w:szCs w:val="20"/>
              </w:rPr>
              <w:t>Structuration de l’écrit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317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Fait correspondre les graphèmes aux phonèmes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Place les sons au bon endroit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Segmente   un énoncé en mots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33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Tous les mots sont écrits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Segmente le texte en phrases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Structure ses phrases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33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Structure son texte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556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 xml:space="preserve">Structuration de l'espace de la page </w:t>
            </w:r>
            <w:r w:rsidRPr="003F26F2">
              <w:rPr>
                <w:rFonts w:ascii="Arial" w:hAnsi="Arial" w:cs="Arial"/>
                <w:color w:val="000000"/>
                <w:sz w:val="16"/>
                <w:szCs w:val="20"/>
              </w:rPr>
              <w:t>(paragraphes, alinéas, nombre de lignes, présentation particulière...)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397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Illustration correspondante au contenu du texte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78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Utilise la ponctuation à bon escient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33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Majuscules aux noms propres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EA6A6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F26F2">
              <w:rPr>
                <w:rStyle w:val="u"/>
                <w:rFonts w:ascii="Arial" w:hAnsi="Arial" w:cs="Arial"/>
                <w:b/>
                <w:color w:val="000000"/>
                <w:sz w:val="18"/>
                <w:szCs w:val="20"/>
              </w:rPr>
              <w:t>Méthodologie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33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Utilise les référents de la classe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Utilise des mots mémorisés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33"/>
        </w:trPr>
        <w:tc>
          <w:tcPr>
            <w:tcW w:w="4442" w:type="dxa"/>
          </w:tcPr>
          <w:p w:rsidR="00316978" w:rsidRPr="003F26F2" w:rsidRDefault="00316978" w:rsidP="00742A6D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F26F2">
              <w:rPr>
                <w:rStyle w:val="u"/>
                <w:rFonts w:ascii="Arial" w:hAnsi="Arial" w:cs="Arial"/>
                <w:b/>
                <w:color w:val="000000"/>
                <w:sz w:val="18"/>
                <w:szCs w:val="20"/>
              </w:rPr>
              <w:t>Syntaxe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Indique les marques du pluriel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33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Utilise des formes verbales</w:t>
            </w: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        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Utilise le passé à bon escient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33"/>
        </w:trPr>
        <w:tc>
          <w:tcPr>
            <w:tcW w:w="4442" w:type="dxa"/>
          </w:tcPr>
          <w:p w:rsidR="00316978" w:rsidRPr="003F26F2" w:rsidRDefault="00316978" w:rsidP="00EA6A6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F26F2">
              <w:rPr>
                <w:rStyle w:val="u"/>
                <w:rFonts w:ascii="Arial" w:hAnsi="Arial" w:cs="Arial"/>
                <w:b/>
                <w:color w:val="000000"/>
                <w:sz w:val="18"/>
                <w:szCs w:val="20"/>
              </w:rPr>
              <w:t>Morphologie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327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Conscience de la lettre muette finale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EA6A6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F26F2">
              <w:rPr>
                <w:rStyle w:val="u"/>
                <w:rFonts w:ascii="Arial" w:hAnsi="Arial" w:cs="Arial"/>
                <w:b/>
                <w:color w:val="000000"/>
                <w:sz w:val="18"/>
                <w:szCs w:val="20"/>
              </w:rPr>
              <w:t>Lexique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33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A mémorisé un capital de mots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Registre de langue 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U</w:t>
            </w: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tilise un lexique approprié 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EA6A6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F26F2">
              <w:rPr>
                <w:rStyle w:val="u"/>
                <w:rFonts w:ascii="Arial" w:hAnsi="Arial" w:cs="Arial"/>
                <w:b/>
                <w:color w:val="000000"/>
                <w:sz w:val="18"/>
                <w:szCs w:val="20"/>
              </w:rPr>
              <w:t>Graphisme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Lisibilité</w:t>
            </w: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        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33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gramStart"/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présentation</w:t>
            </w:r>
            <w:proofErr w:type="gramEnd"/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 xml:space="preserve"> soin et calligraphie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91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 xml:space="preserve">Justesse </w:t>
            </w:r>
            <w:proofErr w:type="gramStart"/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de  la</w:t>
            </w:r>
            <w:proofErr w:type="gramEnd"/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   retranscription</w:t>
            </w:r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       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EA6A6B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F26F2">
              <w:rPr>
                <w:rStyle w:val="u"/>
                <w:rFonts w:ascii="Arial" w:hAnsi="Arial" w:cs="Arial"/>
                <w:b/>
                <w:color w:val="000000"/>
                <w:sz w:val="18"/>
                <w:szCs w:val="20"/>
              </w:rPr>
              <w:t>Sens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33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gramStart"/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respecte</w:t>
            </w:r>
            <w:proofErr w:type="gramEnd"/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 xml:space="preserve"> le fil conducteur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  <w:tr w:rsidR="00316978" w:rsidTr="003F26F2">
        <w:trPr>
          <w:trHeight w:val="248"/>
        </w:trPr>
        <w:tc>
          <w:tcPr>
            <w:tcW w:w="4442" w:type="dxa"/>
          </w:tcPr>
          <w:p w:rsidR="00316978" w:rsidRPr="003F26F2" w:rsidRDefault="00316978" w:rsidP="0075707B">
            <w:pPr>
              <w:spacing w:line="255" w:lineRule="atLeast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gramStart"/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>cohérence</w:t>
            </w:r>
            <w:proofErr w:type="gramEnd"/>
            <w:r w:rsidRPr="003F26F2">
              <w:rPr>
                <w:rFonts w:ascii="Arial" w:hAnsi="Arial" w:cs="Arial"/>
                <w:color w:val="000000"/>
                <w:sz w:val="18"/>
                <w:szCs w:val="20"/>
              </w:rPr>
              <w:t xml:space="preserve"> du texte</w:t>
            </w:r>
          </w:p>
        </w:tc>
        <w:tc>
          <w:tcPr>
            <w:tcW w:w="1365" w:type="dxa"/>
          </w:tcPr>
          <w:p w:rsidR="00316978" w:rsidRDefault="00316978" w:rsidP="0075707B"/>
        </w:tc>
        <w:tc>
          <w:tcPr>
            <w:tcW w:w="1300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  <w:tc>
          <w:tcPr>
            <w:tcW w:w="1189" w:type="dxa"/>
          </w:tcPr>
          <w:p w:rsidR="00316978" w:rsidRDefault="00316978" w:rsidP="0075707B"/>
        </w:tc>
      </w:tr>
    </w:tbl>
    <w:p w:rsidR="0075707B" w:rsidRDefault="0075707B" w:rsidP="00742A6D"/>
    <w:sectPr w:rsidR="0075707B" w:rsidSect="00742A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7B"/>
    <w:rsid w:val="00285D39"/>
    <w:rsid w:val="002D628E"/>
    <w:rsid w:val="00316978"/>
    <w:rsid w:val="003F26F2"/>
    <w:rsid w:val="005415CE"/>
    <w:rsid w:val="005D77AC"/>
    <w:rsid w:val="005F0CCD"/>
    <w:rsid w:val="00742A6D"/>
    <w:rsid w:val="0075707B"/>
    <w:rsid w:val="008B3759"/>
    <w:rsid w:val="00CE4AB4"/>
    <w:rsid w:val="00EA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787C"/>
  <w15:chartTrackingRefBased/>
  <w15:docId w15:val="{8A1B6B5B-83E6-443A-994B-7D6B2E96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Policepardfaut"/>
    <w:rsid w:val="0075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3</cp:revision>
  <dcterms:created xsi:type="dcterms:W3CDTF">2016-03-22T14:30:00Z</dcterms:created>
  <dcterms:modified xsi:type="dcterms:W3CDTF">2016-03-22T14:31:00Z</dcterms:modified>
</cp:coreProperties>
</file>