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DEAA" w14:textId="6EF9C2E2" w:rsidR="00426849" w:rsidRDefault="00627DF5" w:rsidP="00627DF5">
      <w:pPr>
        <w:jc w:val="center"/>
        <w:rPr>
          <w:b/>
          <w:bCs/>
          <w:color w:val="00B0F0"/>
          <w:sz w:val="40"/>
          <w:szCs w:val="40"/>
        </w:rPr>
      </w:pPr>
      <w:r w:rsidRPr="00627DF5">
        <w:rPr>
          <w:b/>
          <w:bCs/>
          <w:color w:val="00B0F0"/>
          <w:sz w:val="40"/>
          <w:szCs w:val="40"/>
        </w:rPr>
        <w:t>TEMOIGNAGE MAGALI PELLET CPAIEN MENDE ASH</w:t>
      </w:r>
    </w:p>
    <w:p w14:paraId="7EB650BC" w14:textId="77777777" w:rsidR="00627DF5" w:rsidRPr="00627DF5" w:rsidRDefault="00627DF5" w:rsidP="00627DF5">
      <w:pPr>
        <w:jc w:val="center"/>
        <w:rPr>
          <w:b/>
          <w:bCs/>
          <w:color w:val="00B0F0"/>
          <w:sz w:val="40"/>
          <w:szCs w:val="40"/>
        </w:rPr>
      </w:pPr>
    </w:p>
    <w:p w14:paraId="33F1DF91" w14:textId="611A7E54" w:rsidR="00620C89" w:rsidRDefault="00620C89"/>
    <w:p w14:paraId="506D441A" w14:textId="2A789997" w:rsidR="00620C89" w:rsidRDefault="00620C89">
      <w:r>
        <w:t>Expérimentation sur des dispositifs travaillant la différenciation</w:t>
      </w:r>
    </w:p>
    <w:p w14:paraId="31B1FC0B" w14:textId="141EF0F0" w:rsidR="00620C89" w:rsidRDefault="00620C89"/>
    <w:p w14:paraId="020DF0D9" w14:textId="10CE7FF9" w:rsidR="00620C89" w:rsidRDefault="00620C89">
      <w:r>
        <w:t>Classe flexible dans un groupe scolaire : aménagement de la classe, du temps, des outils</w:t>
      </w:r>
    </w:p>
    <w:p w14:paraId="5D103FA8" w14:textId="536705D1" w:rsidR="00620C89" w:rsidRDefault="00620C89"/>
    <w:p w14:paraId="32571172" w14:textId="7E8F6C21" w:rsidR="00620C89" w:rsidRDefault="00620C89">
      <w:r>
        <w:t>Flexibilité sur une partie de la matinée ou de l’APM</w:t>
      </w:r>
    </w:p>
    <w:p w14:paraId="1281B8F8" w14:textId="5F3424C0" w:rsidR="00620C89" w:rsidRDefault="00620C89">
      <w:r>
        <w:t>Alterner les temps en classe et les temps de mise au point</w:t>
      </w:r>
    </w:p>
    <w:p w14:paraId="6E72AFD7" w14:textId="02349510" w:rsidR="00620C89" w:rsidRDefault="00620C89">
      <w:r>
        <w:t>Comment articuler les moments collectifs avec les moments flexibles ?</w:t>
      </w:r>
    </w:p>
    <w:p w14:paraId="36474215" w14:textId="66BEED1B" w:rsidR="00620C89" w:rsidRDefault="00620C89"/>
    <w:p w14:paraId="459B0E9B" w14:textId="0F758F3B" w:rsidR="00620C89" w:rsidRDefault="00620C89">
      <w:r>
        <w:t xml:space="preserve">Questions matérielles : </w:t>
      </w:r>
      <w:r w:rsidR="00EF6005">
        <w:t>est-ce</w:t>
      </w:r>
      <w:r>
        <w:t xml:space="preserve"> qu’on donne une place aux élèves ou pas de place attribuée, quel matériel ? où le ranger ? Comment libérer au mieux l’espace ? Comment transporter le petit matériel ?</w:t>
      </w:r>
    </w:p>
    <w:p w14:paraId="76C81A8D" w14:textId="2AAFE208" w:rsidR="00620C89" w:rsidRDefault="00620C89">
      <w:r>
        <w:t>Quelle différence entre les centres de littératie et les groupes autonomes.</w:t>
      </w:r>
    </w:p>
    <w:p w14:paraId="387F1A15" w14:textId="0E536DAB" w:rsidR="00620C89" w:rsidRDefault="00620C89">
      <w:r>
        <w:t>Espaces lieux d’entrainement de choses vues.</w:t>
      </w:r>
    </w:p>
    <w:p w14:paraId="31A2EA93" w14:textId="5BCC7ABC" w:rsidR="00620C89" w:rsidRDefault="00620C89">
      <w:r>
        <w:t>Temps de modélisation des espaces. Le travail créé fait référence à e qui a été travaillé</w:t>
      </w:r>
      <w:r w:rsidR="00EF6005">
        <w:t>.</w:t>
      </w:r>
    </w:p>
    <w:p w14:paraId="4E8D68B2" w14:textId="5F677F11" w:rsidR="00EF6005" w:rsidRDefault="00EF6005">
      <w:r>
        <w:t>Différents dispositifs de différenciation (explicitation, coopération, table d’appui, l’auto-évaluation).</w:t>
      </w:r>
    </w:p>
    <w:p w14:paraId="2082948E" w14:textId="02F1EB2C" w:rsidR="00EF6005" w:rsidRDefault="00EF6005">
      <w:r>
        <w:t>Explicitation modèle québécois que l’on va expliciter (on va travailler sur les critères de réussite en autonomie : comment construire le centre afin que l’élève comprenne ce qu’il doit construire et qui ‘il puisse être en réussite).</w:t>
      </w:r>
    </w:p>
    <w:p w14:paraId="15D7B853" w14:textId="33442738" w:rsidR="00EF6005" w:rsidRDefault="00EF6005">
      <w:r>
        <w:t>Alternance entre activité guidée, autonome...</w:t>
      </w:r>
    </w:p>
    <w:p w14:paraId="58A170F9" w14:textId="4477F44C" w:rsidR="00627DF5" w:rsidRDefault="00627DF5"/>
    <w:p w14:paraId="48E3DA68" w14:textId="7A90D071" w:rsidR="00627DF5" w:rsidRDefault="008512E5">
      <w:r>
        <w:t xml:space="preserve">Centre de littératie C2 : Centre des grands livres - Centre d’écoute - Centre d’écriture calligraphie - Centre de créations </w:t>
      </w:r>
      <w:r w:rsidR="00903993">
        <w:t>(d’écrits</w:t>
      </w:r>
      <w:r>
        <w:t>, de poésies, d’arts)</w:t>
      </w:r>
      <w:r w:rsidR="00903993">
        <w:t>.</w:t>
      </w:r>
    </w:p>
    <w:p w14:paraId="209975E4" w14:textId="77777777" w:rsidR="00903993" w:rsidRDefault="00903993"/>
    <w:p w14:paraId="1B06CD2D" w14:textId="7BA12EC6" w:rsidR="00903993" w:rsidRDefault="00903993">
      <w:r>
        <w:t>Construire les critères d’évaluation : liste de ce que « je peux faire » en lien avec ce qui a été travaillé en classe.</w:t>
      </w:r>
    </w:p>
    <w:p w14:paraId="718C59AA" w14:textId="3058B2CA" w:rsidR="00903993" w:rsidRDefault="00903993"/>
    <w:p w14:paraId="55CFB5BD" w14:textId="38E194F7" w:rsidR="00903993" w:rsidRDefault="00EA2932">
      <w:r>
        <w:t xml:space="preserve">Exemple classe de CP : </w:t>
      </w:r>
    </w:p>
    <w:p w14:paraId="411C944F" w14:textId="0072669B" w:rsidR="00EA2932" w:rsidRDefault="00EA2932"/>
    <w:p w14:paraId="3FD6FBDC" w14:textId="525D482C" w:rsidR="00EA2932" w:rsidRDefault="00EA2932">
      <w:r>
        <w:t xml:space="preserve">Disposition en U, </w:t>
      </w:r>
      <w:r w:rsidR="0055161E">
        <w:t>des nattes, des îlots, des meubles mobiles...</w:t>
      </w:r>
    </w:p>
    <w:p w14:paraId="59D6FBE9" w14:textId="21D5738F" w:rsidR="00EA2932" w:rsidRDefault="00EA2932">
      <w:r>
        <w:t>Temps d’enseignement collectif le graphème{é} sous forme de jeux variés : centre d’écoute, de codage, d’encodage, de graphisme...</w:t>
      </w:r>
    </w:p>
    <w:p w14:paraId="14BF0799" w14:textId="59393D10" w:rsidR="00EA2932" w:rsidRDefault="00EA2932">
      <w:r>
        <w:t>Comment observer l’activité de l’élève dans ce centre en autonomie ? Comment l’évaluer ?</w:t>
      </w:r>
    </w:p>
    <w:p w14:paraId="03E8844E" w14:textId="513B8E8A" w:rsidR="00EA2932" w:rsidRDefault="00EA2932">
      <w:r>
        <w:t>Photos traces, enregistrements...</w:t>
      </w:r>
    </w:p>
    <w:p w14:paraId="74D816ED" w14:textId="58A35F2D" w:rsidR="00EA2932" w:rsidRDefault="00EA2932">
      <w:r>
        <w:t>La routine sur le cahier du jour.</w:t>
      </w:r>
    </w:p>
    <w:p w14:paraId="0E873856" w14:textId="7488FFCC" w:rsidR="00EA2932" w:rsidRDefault="00EA2932"/>
    <w:p w14:paraId="46CA3D07" w14:textId="5F9D96EC" w:rsidR="00EA2932" w:rsidRDefault="00EA2932">
      <w:r>
        <w:t>Organisation des tableaux de rotations : organisée ou libre ?</w:t>
      </w:r>
      <w:r w:rsidR="002343A3">
        <w:t xml:space="preserve"> Affichage de référence.</w:t>
      </w:r>
    </w:p>
    <w:p w14:paraId="3BB3D592" w14:textId="7D1502D9" w:rsidR="002343A3" w:rsidRDefault="002343A3"/>
    <w:p w14:paraId="2A1B439B" w14:textId="702E28A2" w:rsidR="002343A3" w:rsidRDefault="002343A3">
      <w:r>
        <w:t xml:space="preserve">Exemple CE1/CE2 : centres de </w:t>
      </w:r>
      <w:r w:rsidR="00AB7B03">
        <w:t xml:space="preserve">poésies (beaucoup de ressources de poésies) </w:t>
      </w:r>
      <w:r>
        <w:t>- travail de fluence avec l’enseignante</w:t>
      </w:r>
      <w:r w:rsidR="00AB7B03">
        <w:t xml:space="preserve"> - validation sous la forme de ceintures de compétences.</w:t>
      </w:r>
    </w:p>
    <w:p w14:paraId="262A9C87" w14:textId="7EEC34C0" w:rsidR="00AB7B03" w:rsidRDefault="00AB7B03">
      <w:r>
        <w:t>Évolution vers des jeux d’écriture « à la manière de ... ».</w:t>
      </w:r>
    </w:p>
    <w:p w14:paraId="525B88B0" w14:textId="761864A3" w:rsidR="00AB7B03" w:rsidRDefault="00AB7B03">
      <w:r>
        <w:t>Rallye lecture : coopération par binômes.</w:t>
      </w:r>
    </w:p>
    <w:p w14:paraId="20D9B7D4" w14:textId="5B6E082C" w:rsidR="00AB7B03" w:rsidRDefault="00AB7B03"/>
    <w:p w14:paraId="273C56C1" w14:textId="6B36B5CA" w:rsidR="00AB7B03" w:rsidRDefault="00AB7B03">
      <w:r>
        <w:lastRenderedPageBreak/>
        <w:t>Centre d’écriture à partir d’un projet de correspondance scolaire (le Petit Quotidien - La semaine de la presse).</w:t>
      </w:r>
    </w:p>
    <w:p w14:paraId="2CE8EA6A" w14:textId="175F57EE" w:rsidR="00AB7B03" w:rsidRDefault="00AB7B03">
      <w:r>
        <w:t>« Les 5 activités au quotidien »</w:t>
      </w:r>
    </w:p>
    <w:p w14:paraId="3FBCF843" w14:textId="2B9795CF" w:rsidR="00AB7B03" w:rsidRDefault="007A0C1C">
      <w:r>
        <w:t>On place les compétences et les éléments de progressivité qui ont été travaillées en classe.</w:t>
      </w:r>
    </w:p>
    <w:p w14:paraId="715AEDFA" w14:textId="48689079" w:rsidR="007A0C1C" w:rsidRDefault="007A0C1C"/>
    <w:p w14:paraId="6E7B4726" w14:textId="6E80C6C7" w:rsidR="007A0C1C" w:rsidRDefault="007A0C1C">
      <w:r>
        <w:t>Phase transitoire de création d’outils</w:t>
      </w:r>
      <w:r w:rsidR="00526874">
        <w:t> : les élèves peuvent s’approprier les éléments de progressivité. Enrichissement des outils afin de générer de l’autonomie et de la création.</w:t>
      </w:r>
    </w:p>
    <w:p w14:paraId="5D56A2E6" w14:textId="5FB42CE4" w:rsidR="005A2BFE" w:rsidRDefault="005A2BFE"/>
    <w:p w14:paraId="1E2B10C7" w14:textId="007A1475" w:rsidR="005A2BFE" w:rsidRDefault="0055161E">
      <w:r>
        <w:t>Intégration de la liberté de mouvements avec des assises mobiles, des supports mobiles.</w:t>
      </w:r>
    </w:p>
    <w:p w14:paraId="666F71BE" w14:textId="77777777" w:rsidR="0055161E" w:rsidRDefault="0055161E"/>
    <w:p w14:paraId="4A294492" w14:textId="77777777" w:rsidR="00903993" w:rsidRDefault="00903993"/>
    <w:sectPr w:rsidR="00903993" w:rsidSect="009126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89"/>
    <w:rsid w:val="002343A3"/>
    <w:rsid w:val="00426849"/>
    <w:rsid w:val="00526874"/>
    <w:rsid w:val="0055161E"/>
    <w:rsid w:val="005A2BFE"/>
    <w:rsid w:val="00620C89"/>
    <w:rsid w:val="00627DF5"/>
    <w:rsid w:val="007A0C1C"/>
    <w:rsid w:val="008512E5"/>
    <w:rsid w:val="00903993"/>
    <w:rsid w:val="009112A9"/>
    <w:rsid w:val="009126E9"/>
    <w:rsid w:val="00AB7B03"/>
    <w:rsid w:val="00EA2932"/>
    <w:rsid w:val="00E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870FED"/>
  <w15:chartTrackingRefBased/>
  <w15:docId w15:val="{94A9D8CA-3923-FA46-BACF-1C2FFF38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VARO</dc:creator>
  <cp:keywords/>
  <dc:description/>
  <cp:lastModifiedBy>Emmanuelle VARO</cp:lastModifiedBy>
  <cp:revision>6</cp:revision>
  <dcterms:created xsi:type="dcterms:W3CDTF">2021-12-07T10:58:00Z</dcterms:created>
  <dcterms:modified xsi:type="dcterms:W3CDTF">2021-12-07T11:37:00Z</dcterms:modified>
</cp:coreProperties>
</file>