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24" w:rsidRPr="003C310F" w:rsidRDefault="00E40224" w:rsidP="00D725C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C310F">
        <w:rPr>
          <w:rFonts w:ascii="Comic Sans MS" w:hAnsi="Comic Sans MS"/>
          <w:b/>
          <w:color w:val="FF0000"/>
          <w:sz w:val="24"/>
          <w:szCs w:val="24"/>
          <w:u w:val="single"/>
        </w:rPr>
        <w:t>Champ d’application : Activités BCD</w:t>
      </w:r>
      <w:r w:rsidR="001A4B1F" w:rsidRPr="003C310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– Cycle</w:t>
      </w:r>
      <w:r w:rsidR="003C310F" w:rsidRPr="003C310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3</w:t>
      </w:r>
    </w:p>
    <w:p w:rsidR="00E40224" w:rsidRPr="003C310F" w:rsidRDefault="00E40224" w:rsidP="00D725CC">
      <w:pPr>
        <w:rPr>
          <w:rFonts w:ascii="Comic Sans MS" w:hAnsi="Comic Sans MS"/>
          <w:sz w:val="24"/>
          <w:szCs w:val="24"/>
          <w:u w:val="single"/>
        </w:rPr>
      </w:pPr>
    </w:p>
    <w:p w:rsidR="00E40224" w:rsidRPr="003C310F" w:rsidRDefault="00D725CC" w:rsidP="00D725CC">
      <w:pPr>
        <w:rPr>
          <w:rFonts w:ascii="Comic Sans MS" w:hAnsi="Comic Sans MS"/>
          <w:b/>
          <w:color w:val="FF0000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  <w:u w:val="single"/>
        </w:rPr>
        <w:t>Séquence d’apprentissage</w:t>
      </w:r>
      <w:r w:rsidRPr="003C310F">
        <w:rPr>
          <w:rFonts w:ascii="Comic Sans MS" w:hAnsi="Comic Sans MS"/>
          <w:sz w:val="24"/>
          <w:szCs w:val="24"/>
        </w:rPr>
        <w:t> </w:t>
      </w:r>
      <w:r w:rsidRPr="003C310F">
        <w:rPr>
          <w:rFonts w:ascii="Comic Sans MS" w:hAnsi="Comic Sans MS"/>
          <w:b/>
          <w:sz w:val="24"/>
          <w:szCs w:val="24"/>
        </w:rPr>
        <w:t xml:space="preserve">: </w:t>
      </w:r>
      <w:r w:rsidR="003C310F" w:rsidRPr="003C310F">
        <w:rPr>
          <w:rFonts w:ascii="Comic Sans MS" w:hAnsi="Comic Sans MS"/>
          <w:b/>
          <w:sz w:val="24"/>
          <w:szCs w:val="24"/>
        </w:rPr>
        <w:t>Conte détourné</w:t>
      </w:r>
    </w:p>
    <w:p w:rsidR="001A4B1F" w:rsidRPr="003C310F" w:rsidRDefault="00E40224" w:rsidP="00D725CC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 xml:space="preserve">Niveau de classe : </w:t>
      </w:r>
      <w:r w:rsidR="00225512" w:rsidRPr="003C310F">
        <w:rPr>
          <w:rFonts w:ascii="Comic Sans MS" w:hAnsi="Comic Sans MS"/>
          <w:sz w:val="24"/>
          <w:szCs w:val="24"/>
        </w:rPr>
        <w:t>Cycle 3</w:t>
      </w:r>
    </w:p>
    <w:p w:rsidR="001A4B1F" w:rsidRPr="003C310F" w:rsidRDefault="001A4B1F" w:rsidP="00D725CC">
      <w:pPr>
        <w:rPr>
          <w:rFonts w:ascii="Comic Sans MS" w:hAnsi="Comic Sans MS"/>
          <w:sz w:val="24"/>
          <w:szCs w:val="24"/>
          <w:u w:val="single"/>
        </w:rPr>
      </w:pPr>
    </w:p>
    <w:p w:rsidR="00B94A67" w:rsidRPr="003C310F" w:rsidRDefault="00D725CC" w:rsidP="00D725CC">
      <w:pPr>
        <w:rPr>
          <w:rFonts w:ascii="Comic Sans MS" w:hAnsi="Comic Sans MS"/>
          <w:sz w:val="24"/>
          <w:szCs w:val="24"/>
          <w:u w:val="single"/>
        </w:rPr>
      </w:pPr>
      <w:r w:rsidRPr="003C310F">
        <w:rPr>
          <w:rFonts w:ascii="Comic Sans MS" w:hAnsi="Comic Sans MS"/>
          <w:sz w:val="24"/>
          <w:szCs w:val="24"/>
          <w:u w:val="single"/>
        </w:rPr>
        <w:t>Compétences </w:t>
      </w:r>
      <w:r w:rsidR="00B94A67" w:rsidRPr="003C310F">
        <w:rPr>
          <w:rFonts w:ascii="Comic Sans MS" w:hAnsi="Comic Sans MS"/>
          <w:sz w:val="24"/>
          <w:szCs w:val="24"/>
          <w:u w:val="single"/>
        </w:rPr>
        <w:t>attendues :</w:t>
      </w:r>
    </w:p>
    <w:p w:rsidR="00225512" w:rsidRPr="003C310F" w:rsidRDefault="00225512" w:rsidP="00D725CC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 Écouter un récit et manifester sa compréhension en répondant à des questions sans se reporter au texte.</w:t>
      </w:r>
    </w:p>
    <w:p w:rsidR="00225512" w:rsidRPr="003C310F" w:rsidRDefault="00225512" w:rsidP="00D725CC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 Identifier et mémoriser les informations importantes, les enchainements et mise en relation de ces informations.</w:t>
      </w:r>
    </w:p>
    <w:p w:rsidR="00225512" w:rsidRPr="003C310F" w:rsidRDefault="00225512" w:rsidP="00D725CC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 Comprendre les qualités et valeurs qui caractérisent les personnages principaux.</w:t>
      </w:r>
    </w:p>
    <w:p w:rsidR="00225512" w:rsidRPr="003C310F" w:rsidRDefault="00225512" w:rsidP="00D725CC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 xml:space="preserve">- </w:t>
      </w:r>
      <w:r w:rsidR="009F19F8" w:rsidRPr="003C310F">
        <w:rPr>
          <w:rFonts w:ascii="Comic Sans MS" w:hAnsi="Comic Sans MS"/>
          <w:sz w:val="24"/>
          <w:szCs w:val="24"/>
        </w:rPr>
        <w:t>Mettre en œuvre (de façon guidée, puis autonome) une démarche de production de textes : convoquer un univers de référence, un matériau linguistique, trouver et organiser des idées, élaborer des phrases, les enchainer avec cohérence, élaborer l'organisation du dialogue.</w:t>
      </w:r>
    </w:p>
    <w:p w:rsidR="001A4B1F" w:rsidRPr="003C310F" w:rsidRDefault="001A4B1F" w:rsidP="001A4B1F">
      <w:pPr>
        <w:pStyle w:val="Paragraphedeliste"/>
        <w:rPr>
          <w:rFonts w:ascii="Comic Sans MS" w:hAnsi="Comic Sans MS"/>
          <w:sz w:val="24"/>
          <w:szCs w:val="24"/>
        </w:rPr>
      </w:pPr>
    </w:p>
    <w:p w:rsidR="001A4B1F" w:rsidRPr="003C310F" w:rsidRDefault="00B94A67" w:rsidP="001A4B1F">
      <w:pPr>
        <w:rPr>
          <w:rFonts w:ascii="Comic Sans MS" w:hAnsi="Comic Sans MS"/>
          <w:sz w:val="24"/>
          <w:szCs w:val="24"/>
          <w:u w:val="single"/>
        </w:rPr>
      </w:pPr>
      <w:r w:rsidRPr="003C310F">
        <w:rPr>
          <w:rFonts w:ascii="Comic Sans MS" w:hAnsi="Comic Sans MS"/>
          <w:sz w:val="24"/>
          <w:szCs w:val="24"/>
          <w:u w:val="single"/>
        </w:rPr>
        <w:t>Objectifs</w:t>
      </w:r>
    </w:p>
    <w:p w:rsidR="00225512" w:rsidRPr="003C310F" w:rsidRDefault="009F19F8" w:rsidP="009F19F8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 xml:space="preserve">- </w:t>
      </w:r>
      <w:r w:rsidR="00225512" w:rsidRPr="003C310F">
        <w:rPr>
          <w:rFonts w:ascii="Comic Sans MS" w:hAnsi="Comic Sans MS"/>
          <w:sz w:val="24"/>
          <w:szCs w:val="24"/>
        </w:rPr>
        <w:t>Ecrire un passage « détourné » d’un conte traditionnel.</w:t>
      </w:r>
    </w:p>
    <w:p w:rsidR="009F19F8" w:rsidRPr="003C310F" w:rsidRDefault="009F19F8" w:rsidP="009F19F8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 Le mettre en voix pour le partager dans d’autres classes.</w:t>
      </w:r>
    </w:p>
    <w:p w:rsidR="001A4B1F" w:rsidRPr="003C310F" w:rsidRDefault="001A4B1F" w:rsidP="00E40224">
      <w:pPr>
        <w:rPr>
          <w:rFonts w:ascii="Comic Sans MS" w:hAnsi="Comic Sans MS"/>
          <w:sz w:val="24"/>
          <w:szCs w:val="24"/>
          <w:u w:val="single"/>
        </w:rPr>
      </w:pPr>
    </w:p>
    <w:p w:rsidR="00D725CC" w:rsidRPr="003C310F" w:rsidRDefault="00D725CC" w:rsidP="00E40224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  <w:u w:val="single"/>
        </w:rPr>
        <w:t>Compétences transversales</w:t>
      </w:r>
      <w:r w:rsidRPr="003C310F">
        <w:rPr>
          <w:rFonts w:ascii="Comic Sans MS" w:hAnsi="Comic Sans MS"/>
          <w:sz w:val="24"/>
          <w:szCs w:val="24"/>
        </w:rPr>
        <w:t> :</w:t>
      </w:r>
      <w:r w:rsidR="00B94A67" w:rsidRPr="003C310F">
        <w:rPr>
          <w:rFonts w:ascii="Comic Sans MS" w:hAnsi="Comic Sans MS"/>
          <w:sz w:val="24"/>
          <w:szCs w:val="24"/>
        </w:rPr>
        <w:t xml:space="preserve"> </w:t>
      </w:r>
    </w:p>
    <w:p w:rsidR="00225512" w:rsidRPr="003C310F" w:rsidRDefault="00225512" w:rsidP="00E40224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 Construire une posture d'auteur.</w:t>
      </w:r>
    </w:p>
    <w:p w:rsidR="00427174" w:rsidRPr="003C310F" w:rsidRDefault="00427174" w:rsidP="00E40224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 Connaitre les caractéristiques principales de l’écriture d’un dialogue</w:t>
      </w:r>
    </w:p>
    <w:p w:rsidR="00427174" w:rsidRPr="003C310F" w:rsidRDefault="00427174" w:rsidP="00E40224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 Mettre en voix un texte après préparation.</w:t>
      </w:r>
    </w:p>
    <w:p w:rsidR="0057349B" w:rsidRPr="003C310F" w:rsidRDefault="0057349B" w:rsidP="00E40224">
      <w:pPr>
        <w:rPr>
          <w:rFonts w:ascii="Comic Sans MS" w:hAnsi="Comic Sans MS"/>
          <w:sz w:val="24"/>
          <w:szCs w:val="24"/>
        </w:rPr>
      </w:pPr>
    </w:p>
    <w:p w:rsidR="0057349B" w:rsidRPr="003C310F" w:rsidRDefault="0057349B" w:rsidP="00E40224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  <w:u w:val="single"/>
        </w:rPr>
        <w:t>Prérequis</w:t>
      </w:r>
      <w:r w:rsidRPr="003C310F">
        <w:rPr>
          <w:rFonts w:ascii="Comic Sans MS" w:hAnsi="Comic Sans MS"/>
          <w:sz w:val="24"/>
          <w:szCs w:val="24"/>
        </w:rPr>
        <w:t> :</w:t>
      </w:r>
    </w:p>
    <w:p w:rsidR="000201B0" w:rsidRPr="003C310F" w:rsidRDefault="001A4B1F" w:rsidP="00D725CC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>-</w:t>
      </w:r>
      <w:r w:rsidR="00225512" w:rsidRPr="003C310F">
        <w:rPr>
          <w:rFonts w:ascii="Comic Sans MS" w:hAnsi="Comic Sans MS"/>
          <w:sz w:val="24"/>
          <w:szCs w:val="24"/>
        </w:rPr>
        <w:t xml:space="preserve"> Savoir écrire un dialogue.</w:t>
      </w:r>
    </w:p>
    <w:p w:rsidR="009F19F8" w:rsidRPr="003C310F" w:rsidRDefault="009F19F8" w:rsidP="00D725C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725CC" w:rsidRPr="003C310F" w:rsidRDefault="00D725CC" w:rsidP="00D725CC">
      <w:pPr>
        <w:rPr>
          <w:rFonts w:ascii="Comic Sans MS" w:hAnsi="Comic Sans MS"/>
          <w:b/>
          <w:i/>
          <w:sz w:val="24"/>
          <w:szCs w:val="24"/>
          <w:u w:val="single"/>
        </w:rPr>
      </w:pPr>
    </w:p>
    <w:tbl>
      <w:tblPr>
        <w:tblStyle w:val="Grilledutableau"/>
        <w:tblW w:w="15139" w:type="dxa"/>
        <w:tblLayout w:type="fixed"/>
        <w:tblLook w:val="04A0" w:firstRow="1" w:lastRow="0" w:firstColumn="1" w:lastColumn="0" w:noHBand="0" w:noVBand="1"/>
      </w:tblPr>
      <w:tblGrid>
        <w:gridCol w:w="1644"/>
        <w:gridCol w:w="1755"/>
        <w:gridCol w:w="1841"/>
        <w:gridCol w:w="77"/>
        <w:gridCol w:w="3184"/>
        <w:gridCol w:w="12"/>
        <w:gridCol w:w="3674"/>
        <w:gridCol w:w="12"/>
        <w:gridCol w:w="2928"/>
        <w:gridCol w:w="12"/>
      </w:tblGrid>
      <w:tr w:rsidR="00C562FF" w:rsidRPr="003C310F" w:rsidTr="00696F1B"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Séances (titre et durée)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3C310F">
              <w:rPr>
                <w:rFonts w:ascii="Comic Sans MS" w:hAnsi="Comic Sans MS"/>
                <w:b/>
                <w:sz w:val="24"/>
                <w:szCs w:val="24"/>
              </w:rPr>
              <w:t>matériel</w:t>
            </w:r>
            <w:proofErr w:type="gramEnd"/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t>Organisation</w:t>
            </w:r>
          </w:p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t>(Rôle de chacun, modalités d’organisation)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  <w:vAlign w:val="center"/>
          </w:tcPr>
          <w:p w:rsidR="00E40224" w:rsidRPr="003C310F" w:rsidRDefault="008153CF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="00E40224" w:rsidRPr="003C310F">
              <w:rPr>
                <w:rFonts w:ascii="Comic Sans MS" w:hAnsi="Comic Sans MS"/>
                <w:b/>
                <w:sz w:val="24"/>
                <w:szCs w:val="24"/>
              </w:rPr>
              <w:t>bjectif</w:t>
            </w:r>
            <w:r w:rsidRPr="003C310F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E40224" w:rsidRPr="003C310F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3C310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t>Situations/déroulement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t>Remédiations</w:t>
            </w:r>
          </w:p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t>Variables…</w:t>
            </w:r>
          </w:p>
          <w:p w:rsidR="00E40224" w:rsidRPr="003C310F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310F">
              <w:rPr>
                <w:rFonts w:ascii="Comic Sans MS" w:hAnsi="Comic Sans MS"/>
                <w:b/>
                <w:sz w:val="24"/>
                <w:szCs w:val="24"/>
              </w:rPr>
              <w:t>Différenciation</w:t>
            </w:r>
          </w:p>
        </w:tc>
      </w:tr>
      <w:tr w:rsidR="00C562FF" w:rsidRPr="003C310F" w:rsidTr="00696F1B">
        <w:trPr>
          <w:trHeight w:val="1726"/>
        </w:trPr>
        <w:tc>
          <w:tcPr>
            <w:tcW w:w="1644" w:type="dxa"/>
            <w:tcBorders>
              <w:bottom w:val="single" w:sz="4" w:space="0" w:color="auto"/>
            </w:tcBorders>
          </w:tcPr>
          <w:p w:rsidR="00E40224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1.</w:t>
            </w:r>
            <w:r w:rsidR="009F19F8" w:rsidRPr="003C310F">
              <w:rPr>
                <w:rFonts w:ascii="Comic Sans MS" w:hAnsi="Comic Sans MS"/>
                <w:sz w:val="24"/>
                <w:szCs w:val="24"/>
              </w:rPr>
              <w:t xml:space="preserve"> Lecture du conte original.</w:t>
            </w:r>
          </w:p>
          <w:p w:rsidR="003C310F" w:rsidRPr="003C310F" w:rsidRDefault="003C310F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562FF" w:rsidRPr="003C310F" w:rsidRDefault="009F19F8" w:rsidP="00DB0E7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Un exemplaire du « Petit chaperon rouge » des frères Grimm</w:t>
            </w:r>
            <w:r w:rsidR="008153CF" w:rsidRPr="003C310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E40224" w:rsidRPr="003C310F" w:rsidRDefault="008153CF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F19F8" w:rsidRPr="003C310F">
              <w:rPr>
                <w:rFonts w:ascii="Comic Sans MS" w:hAnsi="Comic Sans MS"/>
                <w:sz w:val="24"/>
                <w:szCs w:val="24"/>
              </w:rPr>
              <w:t>½ classe</w:t>
            </w:r>
            <w:r w:rsidR="00783B00" w:rsidRPr="003C310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F19F8" w:rsidRPr="003C310F" w:rsidRDefault="008153CF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F19F8" w:rsidRPr="003C310F">
              <w:rPr>
                <w:rFonts w:ascii="Comic Sans MS" w:hAnsi="Comic Sans MS"/>
                <w:sz w:val="24"/>
                <w:szCs w:val="24"/>
              </w:rPr>
              <w:t>30 min</w:t>
            </w:r>
            <w:r w:rsidR="00783B00" w:rsidRPr="003C310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F19F8" w:rsidRPr="003C310F" w:rsidRDefault="008153CF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F19F8" w:rsidRPr="003C310F">
              <w:rPr>
                <w:rFonts w:ascii="Comic Sans MS" w:hAnsi="Comic Sans MS"/>
                <w:sz w:val="24"/>
                <w:szCs w:val="24"/>
              </w:rPr>
              <w:t>BCD</w:t>
            </w:r>
            <w:r w:rsidR="00783B00" w:rsidRPr="003C310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F19F8" w:rsidRPr="003C310F" w:rsidRDefault="008153CF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F19F8" w:rsidRPr="003C310F">
              <w:rPr>
                <w:rFonts w:ascii="Comic Sans MS" w:hAnsi="Comic Sans MS"/>
                <w:sz w:val="24"/>
                <w:szCs w:val="24"/>
              </w:rPr>
              <w:t xml:space="preserve">Lecture par </w:t>
            </w:r>
            <w:r w:rsidRPr="003C310F">
              <w:rPr>
                <w:rFonts w:ascii="Comic Sans MS" w:hAnsi="Comic Sans MS"/>
                <w:sz w:val="24"/>
                <w:szCs w:val="24"/>
              </w:rPr>
              <w:t>la documentaliste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E40224" w:rsidRPr="003C310F" w:rsidRDefault="008153CF" w:rsidP="008153CF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S’assurer de la connaissance de ce conte.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40224" w:rsidRPr="003C310F" w:rsidRDefault="008153CF" w:rsidP="008153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Les élèves sont assis face au lecteur dans le calme.</w:t>
            </w:r>
          </w:p>
          <w:p w:rsidR="00DB0E7D" w:rsidRPr="003C310F" w:rsidRDefault="008153CF" w:rsidP="008153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Pour s’assurer de la compréhension du conte, le lecteur peut poser quelques questions ou faire anticiper à l’oral les élèves sur la suite de l’histoire.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E40224" w:rsidRPr="003C310F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62FF" w:rsidRPr="003C310F" w:rsidTr="00696F1B">
        <w:tc>
          <w:tcPr>
            <w:tcW w:w="1644" w:type="dxa"/>
          </w:tcPr>
          <w:p w:rsidR="00E40224" w:rsidRPr="003C310F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 xml:space="preserve">2- </w:t>
            </w:r>
            <w:r w:rsidR="008153CF" w:rsidRPr="003C310F">
              <w:rPr>
                <w:rFonts w:ascii="Comic Sans MS" w:hAnsi="Comic Sans MS"/>
                <w:sz w:val="24"/>
                <w:szCs w:val="24"/>
              </w:rPr>
              <w:t>La trame de l’histoire.</w:t>
            </w:r>
          </w:p>
          <w:p w:rsidR="00E40224" w:rsidRPr="003C310F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3C310F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3C310F" w:rsidRDefault="00DB0E7D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3C310F" w:rsidRDefault="00DB0E7D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5" w:type="dxa"/>
          </w:tcPr>
          <w:p w:rsidR="00C562FF" w:rsidRPr="003C310F" w:rsidRDefault="008153CF" w:rsidP="00C562F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Des images séquentielles du conte original</w:t>
            </w:r>
            <w:r w:rsidR="00783B00" w:rsidRPr="003C310F">
              <w:rPr>
                <w:rFonts w:ascii="Comic Sans MS" w:hAnsi="Comic Sans MS"/>
                <w:sz w:val="24"/>
                <w:szCs w:val="24"/>
              </w:rPr>
              <w:t xml:space="preserve"> numérotées avec des lettres</w:t>
            </w:r>
          </w:p>
          <w:p w:rsidR="00E40224" w:rsidRPr="003C310F" w:rsidRDefault="00E40224" w:rsidP="00DB0E7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E40224" w:rsidRPr="003C310F" w:rsidRDefault="00783B00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½ classe partagée en groupes de 3.</w:t>
            </w:r>
          </w:p>
          <w:p w:rsidR="00783B00" w:rsidRPr="003C310F" w:rsidRDefault="00783B00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- 30 min.</w:t>
            </w:r>
          </w:p>
          <w:p w:rsidR="00783B00" w:rsidRPr="003C310F" w:rsidRDefault="00783B00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BCD.</w:t>
            </w:r>
          </w:p>
        </w:tc>
        <w:tc>
          <w:tcPr>
            <w:tcW w:w="3196" w:type="dxa"/>
            <w:gridSpan w:val="2"/>
          </w:tcPr>
          <w:p w:rsidR="00E40224" w:rsidRPr="003C310F" w:rsidRDefault="00783B00" w:rsidP="00C562F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Reconstituer la trame narrative du conte.</w:t>
            </w:r>
          </w:p>
        </w:tc>
        <w:tc>
          <w:tcPr>
            <w:tcW w:w="3686" w:type="dxa"/>
            <w:gridSpan w:val="2"/>
          </w:tcPr>
          <w:p w:rsidR="00E40224" w:rsidRPr="003C310F" w:rsidRDefault="00783B00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La documentaliste montre aux élèves les différentes images et les affiche face aux élèves.</w:t>
            </w:r>
          </w:p>
          <w:p w:rsidR="00783B00" w:rsidRPr="003C310F" w:rsidRDefault="00783B00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Individuellement, les élèves proposent sur leur cahier de brouillon un classement.</w:t>
            </w:r>
          </w:p>
          <w:p w:rsidR="00783B00" w:rsidRPr="003C310F" w:rsidRDefault="00783B00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Les élèves se rassemblent par 3 et se concertent pour proposer un ordre définitif</w:t>
            </w:r>
          </w:p>
          <w:p w:rsidR="00783B00" w:rsidRPr="003C310F" w:rsidRDefault="00783B00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Correction collective</w:t>
            </w:r>
          </w:p>
        </w:tc>
        <w:tc>
          <w:tcPr>
            <w:tcW w:w="2940" w:type="dxa"/>
            <w:gridSpan w:val="2"/>
          </w:tcPr>
          <w:p w:rsidR="00E40224" w:rsidRPr="003C310F" w:rsidRDefault="00783B00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Donner le placement de la première et de la dernière image</w:t>
            </w:r>
          </w:p>
          <w:p w:rsidR="00783B00" w:rsidRPr="003C310F" w:rsidRDefault="00783B00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Glisser des intrus</w:t>
            </w:r>
          </w:p>
        </w:tc>
      </w:tr>
      <w:tr w:rsidR="00C562FF" w:rsidRPr="003C310F" w:rsidTr="00696F1B">
        <w:tc>
          <w:tcPr>
            <w:tcW w:w="1644" w:type="dxa"/>
          </w:tcPr>
          <w:p w:rsidR="00DB0E7D" w:rsidRPr="003C310F" w:rsidRDefault="00E40224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 xml:space="preserve">3- </w:t>
            </w:r>
            <w:r w:rsidR="000F557A" w:rsidRPr="003C310F">
              <w:rPr>
                <w:rFonts w:ascii="Comic Sans MS" w:hAnsi="Comic Sans MS"/>
                <w:sz w:val="24"/>
                <w:szCs w:val="24"/>
              </w:rPr>
              <w:t xml:space="preserve"> Les personnages</w:t>
            </w:r>
            <w:r w:rsidR="00322689" w:rsidRPr="003C310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B0E7D" w:rsidRPr="003C310F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3C310F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3C310F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5" w:type="dxa"/>
          </w:tcPr>
          <w:p w:rsidR="00E40224" w:rsidRPr="003C310F" w:rsidRDefault="000F557A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Des affiches pour créer des cartes d’identité</w:t>
            </w:r>
          </w:p>
        </w:tc>
        <w:tc>
          <w:tcPr>
            <w:tcW w:w="1918" w:type="dxa"/>
            <w:gridSpan w:val="2"/>
          </w:tcPr>
          <w:p w:rsidR="003C310F" w:rsidRDefault="003C310F" w:rsidP="002E46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BCD</w:t>
            </w:r>
          </w:p>
          <w:p w:rsidR="00E40224" w:rsidRPr="003C310F" w:rsidRDefault="003C310F" w:rsidP="002E46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½</w:t>
            </w:r>
            <w:proofErr w:type="gram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groupe</w:t>
            </w:r>
          </w:p>
        </w:tc>
        <w:tc>
          <w:tcPr>
            <w:tcW w:w="3196" w:type="dxa"/>
            <w:gridSpan w:val="2"/>
          </w:tcPr>
          <w:p w:rsidR="00C562FF" w:rsidRPr="003C310F" w:rsidRDefault="000F557A" w:rsidP="00C562FF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t>- Trouver des qualités et des valeurs qui caractérisent les personnages du loup et du Chaperon de Grimm.</w:t>
            </w:r>
          </w:p>
          <w:p w:rsidR="000F557A" w:rsidRPr="003C310F" w:rsidRDefault="000F557A" w:rsidP="00C562FF">
            <w:pPr>
              <w:rPr>
                <w:rFonts w:ascii="Comic Sans MS" w:hAnsi="Comic Sans MS"/>
                <w:sz w:val="24"/>
                <w:szCs w:val="24"/>
              </w:rPr>
            </w:pPr>
            <w:r w:rsidRPr="003C310F">
              <w:rPr>
                <w:rFonts w:ascii="Comic Sans MS" w:hAnsi="Comic Sans MS"/>
                <w:sz w:val="24"/>
                <w:szCs w:val="24"/>
              </w:rPr>
              <w:lastRenderedPageBreak/>
              <w:t>- Les écrire sous la forme d’une carte d’identité.</w:t>
            </w:r>
          </w:p>
          <w:p w:rsidR="00E40224" w:rsidRPr="003C310F" w:rsidRDefault="00E40224" w:rsidP="005734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40224" w:rsidRDefault="003C310F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Débat oral</w:t>
            </w:r>
          </w:p>
          <w:p w:rsidR="003C310F" w:rsidRPr="003C310F" w:rsidRDefault="003C310F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Ecriture des cartes d’identité</w:t>
            </w:r>
          </w:p>
        </w:tc>
        <w:tc>
          <w:tcPr>
            <w:tcW w:w="2940" w:type="dxa"/>
            <w:gridSpan w:val="2"/>
          </w:tcPr>
          <w:p w:rsidR="00E40224" w:rsidRPr="003C310F" w:rsidRDefault="003C310F" w:rsidP="00E402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pas terminé, travail en autonomie en classe</w:t>
            </w:r>
          </w:p>
        </w:tc>
      </w:tr>
      <w:tr w:rsidR="00696F1B" w:rsidTr="00696F1B">
        <w:trPr>
          <w:gridAfter w:val="1"/>
          <w:wAfter w:w="12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4- 5-6 Lecture de plusieurs contes détournés.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B" w:rsidRPr="00696F1B" w:rsidRDefault="00696F1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96F1B">
              <w:rPr>
                <w:rFonts w:ascii="Comic Sans MS" w:hAnsi="Comic Sans MS"/>
                <w:i/>
                <w:sz w:val="24"/>
                <w:szCs w:val="24"/>
              </w:rPr>
              <w:t>- (4) Le petit chaperon vert</w:t>
            </w:r>
          </w:p>
          <w:p w:rsidR="00696F1B" w:rsidRPr="00696F1B" w:rsidRDefault="00696F1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96F1B">
              <w:rPr>
                <w:rFonts w:ascii="Comic Sans MS" w:hAnsi="Comic Sans MS"/>
                <w:i/>
                <w:sz w:val="24"/>
                <w:szCs w:val="24"/>
              </w:rPr>
              <w:t>- (5) Et pourquoi ?</w:t>
            </w:r>
          </w:p>
          <w:p w:rsidR="00696F1B" w:rsidRPr="00696F1B" w:rsidRDefault="00696F1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96F1B">
              <w:rPr>
                <w:rFonts w:ascii="Comic Sans MS" w:hAnsi="Comic Sans MS"/>
                <w:i/>
                <w:sz w:val="24"/>
                <w:szCs w:val="24"/>
              </w:rPr>
              <w:t>- (6) Le code de la route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½ classe.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- 30 min.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BCD.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Lecture par la documentaliste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1B" w:rsidRPr="00696F1B" w:rsidRDefault="00696F1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Découvrir des versions détournées.</w:t>
            </w:r>
          </w:p>
          <w:p w:rsidR="00696F1B" w:rsidRPr="00696F1B" w:rsidRDefault="00696F1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Etablir des parallèles et des correspondances.</w:t>
            </w:r>
          </w:p>
          <w:p w:rsidR="00696F1B" w:rsidRPr="00696F1B" w:rsidRDefault="00696F1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Créer de nouvelles cartes d’identité.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1B" w:rsidRPr="00696F1B" w:rsidRDefault="00696F1B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Les élèves en commun trouvent des mots pour qualifier les personnages de chaque conte.</w:t>
            </w:r>
          </w:p>
          <w:p w:rsidR="00696F1B" w:rsidRDefault="00696F1B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Ils créent de nouvelles cartes d’identités.</w:t>
            </w:r>
          </w:p>
          <w:p w:rsidR="00696F1B" w:rsidRDefault="00696F1B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96F1B" w:rsidRPr="00696F1B" w:rsidRDefault="00696F1B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696F1B">
              <w:rPr>
                <w:rFonts w:ascii="Comic Sans MS" w:hAnsi="Comic Sans MS"/>
                <w:sz w:val="24"/>
                <w:szCs w:val="24"/>
                <w:u w:val="single"/>
              </w:rPr>
              <w:t>Idem séance 3 mais avec de nouveaux personnages.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On peut trouver des lexiques de portrait de personnages dans les manuels de français.</w:t>
            </w:r>
          </w:p>
        </w:tc>
      </w:tr>
      <w:tr w:rsidR="00696F1B" w:rsidTr="00696F1B">
        <w:trPr>
          <w:gridAfter w:val="1"/>
          <w:wAfter w:w="12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 xml:space="preserve">7-8-9-Ecriture détournée d’un </w:t>
            </w:r>
            <w:r w:rsidRPr="00696F1B">
              <w:rPr>
                <w:rFonts w:ascii="Comic Sans MS" w:hAnsi="Comic Sans MS"/>
                <w:b/>
                <w:sz w:val="24"/>
                <w:szCs w:val="24"/>
              </w:rPr>
              <w:t xml:space="preserve">passage </w:t>
            </w:r>
            <w:r w:rsidRPr="00696F1B">
              <w:rPr>
                <w:rFonts w:ascii="Comic Sans MS" w:hAnsi="Comic Sans MS"/>
                <w:sz w:val="24"/>
                <w:szCs w:val="24"/>
              </w:rPr>
              <w:t>du conte original.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Cartes d’identités des séances précédentes.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Grille de relecture.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½ classe.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- 3 x 30 min.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Classe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Enseignant</w:t>
            </w:r>
            <w:r w:rsidRPr="00696F1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Travail par binôme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B" w:rsidRPr="00696F1B" w:rsidRDefault="00696F1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 xml:space="preserve">- Ecrire un passage du conte du </w:t>
            </w:r>
            <w:r w:rsidRPr="00696F1B">
              <w:rPr>
                <w:rFonts w:ascii="Comic Sans MS" w:hAnsi="Comic Sans MS"/>
                <w:i/>
                <w:sz w:val="24"/>
                <w:szCs w:val="24"/>
              </w:rPr>
              <w:t xml:space="preserve">Petit Chaperon rouge. </w:t>
            </w:r>
            <w:r w:rsidRPr="00696F1B">
              <w:rPr>
                <w:rFonts w:ascii="Comic Sans MS" w:hAnsi="Comic Sans MS"/>
                <w:sz w:val="24"/>
                <w:szCs w:val="24"/>
              </w:rPr>
              <w:t>Le passage du dialogue entre le loup et le Chaperon dans la maison de Mère Grand.</w:t>
            </w:r>
          </w:p>
          <w:p w:rsidR="00696F1B" w:rsidRPr="00696F1B" w:rsidRDefault="00696F1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696F1B" w:rsidRPr="00696F1B" w:rsidRDefault="00696F1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96F1B">
              <w:rPr>
                <w:rFonts w:ascii="Comic Sans MS" w:hAnsi="Comic Sans MS"/>
                <w:sz w:val="24"/>
                <w:szCs w:val="24"/>
              </w:rPr>
              <w:t>- Mettre au point une grille de relecture.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B" w:rsidRPr="00696F1B" w:rsidRDefault="00696F1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696F1B" w:rsidRPr="003C310F" w:rsidRDefault="00696F1B" w:rsidP="00D725CC">
      <w:pPr>
        <w:rPr>
          <w:rFonts w:ascii="Comic Sans MS" w:hAnsi="Comic Sans MS"/>
          <w:sz w:val="24"/>
          <w:szCs w:val="24"/>
          <w:u w:val="single"/>
        </w:rPr>
      </w:pPr>
    </w:p>
    <w:p w:rsidR="0057349B" w:rsidRPr="003C310F" w:rsidRDefault="00D725CC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 xml:space="preserve">      </w:t>
      </w:r>
      <w:r w:rsidR="0057349B" w:rsidRPr="003C310F">
        <w:rPr>
          <w:rFonts w:ascii="Comic Sans MS" w:hAnsi="Comic Sans MS"/>
          <w:sz w:val="24"/>
          <w:szCs w:val="24"/>
        </w:rPr>
        <w:t>Evaluation :</w:t>
      </w:r>
    </w:p>
    <w:p w:rsidR="0057349B" w:rsidRDefault="00696F1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Utilisation de grille de relecture des productions écrites</w:t>
      </w:r>
    </w:p>
    <w:p w:rsidR="0057349B" w:rsidRPr="003C310F" w:rsidRDefault="00696F1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Correction par l’enseignant.</w:t>
      </w:r>
    </w:p>
    <w:p w:rsidR="0057349B" w:rsidRPr="003C310F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3C310F" w:rsidRDefault="0057349B" w:rsidP="00D725CC">
      <w:pPr>
        <w:rPr>
          <w:rFonts w:ascii="Comic Sans MS" w:hAnsi="Comic Sans MS"/>
          <w:sz w:val="24"/>
          <w:szCs w:val="24"/>
        </w:rPr>
      </w:pPr>
    </w:p>
    <w:p w:rsidR="00696F1B" w:rsidRPr="00696F1B" w:rsidRDefault="00E40224" w:rsidP="00696F1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696F1B">
        <w:rPr>
          <w:rFonts w:ascii="Comic Sans MS" w:hAnsi="Comic Sans MS"/>
          <w:b/>
          <w:sz w:val="24"/>
          <w:szCs w:val="24"/>
        </w:rPr>
        <w:t>Prolongements :</w:t>
      </w:r>
      <w:r w:rsidR="00696F1B" w:rsidRPr="00696F1B">
        <w:rPr>
          <w:rFonts w:ascii="Comic Sans MS" w:hAnsi="Comic Sans MS"/>
          <w:b/>
          <w:sz w:val="24"/>
          <w:szCs w:val="24"/>
        </w:rPr>
        <w:t xml:space="preserve"> </w:t>
      </w:r>
    </w:p>
    <w:p w:rsidR="00696F1B" w:rsidRDefault="00696F1B" w:rsidP="00696F1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Mettre en voix le passage écrit</w:t>
      </w:r>
    </w:p>
    <w:p w:rsidR="00696F1B" w:rsidRDefault="00696F1B" w:rsidP="00696F1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Multiplier les personnages</w:t>
      </w:r>
    </w:p>
    <w:p w:rsidR="00696F1B" w:rsidRPr="003C310F" w:rsidRDefault="00696F1B" w:rsidP="00696F1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Création d’un nouvel album</w:t>
      </w:r>
    </w:p>
    <w:p w:rsidR="00D725CC" w:rsidRPr="003C310F" w:rsidRDefault="00D725CC" w:rsidP="00D725CC">
      <w:pP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 xml:space="preserve">                                          </w:t>
      </w:r>
    </w:p>
    <w:p w:rsidR="00D725CC" w:rsidRPr="003C310F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3C310F">
        <w:rPr>
          <w:rFonts w:ascii="Comic Sans MS" w:hAnsi="Comic Sans MS"/>
          <w:sz w:val="24"/>
          <w:szCs w:val="24"/>
        </w:rPr>
        <w:t xml:space="preserve">Interdisciplinarité : </w:t>
      </w:r>
    </w:p>
    <w:p w:rsidR="00E40224" w:rsidRPr="003C310F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3C310F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725CC" w:rsidRPr="003C310F" w:rsidRDefault="00D725CC" w:rsidP="00D725CC">
      <w:pPr>
        <w:rPr>
          <w:rFonts w:ascii="Comic Sans MS" w:hAnsi="Comic Sans MS"/>
          <w:sz w:val="24"/>
          <w:szCs w:val="24"/>
        </w:rPr>
      </w:pPr>
    </w:p>
    <w:p w:rsidR="00F554BA" w:rsidRPr="003C310F" w:rsidRDefault="00F554BA">
      <w:pPr>
        <w:rPr>
          <w:sz w:val="24"/>
          <w:szCs w:val="24"/>
        </w:rPr>
      </w:pPr>
    </w:p>
    <w:sectPr w:rsidR="00F554BA" w:rsidRPr="003C310F" w:rsidSect="001A4B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0A6"/>
    <w:multiLevelType w:val="hybridMultilevel"/>
    <w:tmpl w:val="2000281A"/>
    <w:lvl w:ilvl="0" w:tplc="C09A6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4696"/>
    <w:multiLevelType w:val="hybridMultilevel"/>
    <w:tmpl w:val="E86AEA40"/>
    <w:lvl w:ilvl="0" w:tplc="676C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B61"/>
    <w:multiLevelType w:val="hybridMultilevel"/>
    <w:tmpl w:val="2FFAD684"/>
    <w:lvl w:ilvl="0" w:tplc="33969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320A2"/>
    <w:multiLevelType w:val="hybridMultilevel"/>
    <w:tmpl w:val="3C481812"/>
    <w:lvl w:ilvl="0" w:tplc="AD6C9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60B1"/>
    <w:multiLevelType w:val="hybridMultilevel"/>
    <w:tmpl w:val="4E7E8704"/>
    <w:lvl w:ilvl="0" w:tplc="CE46EB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BA3"/>
    <w:multiLevelType w:val="hybridMultilevel"/>
    <w:tmpl w:val="6B528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5ECE"/>
    <w:multiLevelType w:val="hybridMultilevel"/>
    <w:tmpl w:val="B91CEB3C"/>
    <w:lvl w:ilvl="0" w:tplc="5A106D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E6C57"/>
    <w:multiLevelType w:val="hybridMultilevel"/>
    <w:tmpl w:val="EF5E8196"/>
    <w:lvl w:ilvl="0" w:tplc="E0ACE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2643A"/>
    <w:multiLevelType w:val="hybridMultilevel"/>
    <w:tmpl w:val="2B001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063"/>
    <w:multiLevelType w:val="hybridMultilevel"/>
    <w:tmpl w:val="922E59A8"/>
    <w:lvl w:ilvl="0" w:tplc="5096F5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CC"/>
    <w:rsid w:val="000201B0"/>
    <w:rsid w:val="000F557A"/>
    <w:rsid w:val="001A4B1F"/>
    <w:rsid w:val="00225512"/>
    <w:rsid w:val="00235EBA"/>
    <w:rsid w:val="002D22EC"/>
    <w:rsid w:val="002E460D"/>
    <w:rsid w:val="002F508B"/>
    <w:rsid w:val="00322689"/>
    <w:rsid w:val="00396860"/>
    <w:rsid w:val="003C310F"/>
    <w:rsid w:val="00427174"/>
    <w:rsid w:val="004B45C5"/>
    <w:rsid w:val="004D5D20"/>
    <w:rsid w:val="005453ED"/>
    <w:rsid w:val="0057349B"/>
    <w:rsid w:val="005D277C"/>
    <w:rsid w:val="005F458B"/>
    <w:rsid w:val="006019B0"/>
    <w:rsid w:val="00696F1B"/>
    <w:rsid w:val="006A27F8"/>
    <w:rsid w:val="0073193B"/>
    <w:rsid w:val="00783B00"/>
    <w:rsid w:val="007D12C6"/>
    <w:rsid w:val="008153CF"/>
    <w:rsid w:val="009511D1"/>
    <w:rsid w:val="009F19F8"/>
    <w:rsid w:val="009F2548"/>
    <w:rsid w:val="00A02C52"/>
    <w:rsid w:val="00A96774"/>
    <w:rsid w:val="00AC2360"/>
    <w:rsid w:val="00AD2BD0"/>
    <w:rsid w:val="00B3458E"/>
    <w:rsid w:val="00B73184"/>
    <w:rsid w:val="00B94A67"/>
    <w:rsid w:val="00C562FF"/>
    <w:rsid w:val="00C83784"/>
    <w:rsid w:val="00C947C6"/>
    <w:rsid w:val="00CA1F10"/>
    <w:rsid w:val="00CA60CE"/>
    <w:rsid w:val="00D51DC3"/>
    <w:rsid w:val="00D54EB2"/>
    <w:rsid w:val="00D725CC"/>
    <w:rsid w:val="00DB0E7D"/>
    <w:rsid w:val="00DE194C"/>
    <w:rsid w:val="00E40224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F43B"/>
  <w15:docId w15:val="{C489CA34-E22F-436F-8F46-414FDE90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2FF"/>
    <w:pPr>
      <w:spacing w:after="60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5CC"/>
    <w:rPr>
      <w:rFonts w:asciiTheme="minorHAnsi" w:hAnsiTheme="minorHAns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2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5E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B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77ED-EABA-40BD-94FA-F9E619D0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circo</cp:lastModifiedBy>
  <cp:revision>4</cp:revision>
  <cp:lastPrinted>2015-02-21T16:27:00Z</cp:lastPrinted>
  <dcterms:created xsi:type="dcterms:W3CDTF">2017-12-06T09:37:00Z</dcterms:created>
  <dcterms:modified xsi:type="dcterms:W3CDTF">2017-12-06T11:17:00Z</dcterms:modified>
</cp:coreProperties>
</file>